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1BF46" w14:textId="77777777" w:rsidR="003C7F1E" w:rsidRPr="00A23268" w:rsidRDefault="00C71EA5" w:rsidP="00A22A27">
      <w:pPr>
        <w:autoSpaceDE w:val="0"/>
        <w:autoSpaceDN w:val="0"/>
        <w:adjustRightInd w:val="0"/>
        <w:ind w:right="-284"/>
        <w:rPr>
          <w:rFonts w:ascii="Arial Black" w:hAnsi="Arial Black" w:cs="Arial"/>
          <w:b/>
          <w:color w:val="365F91" w:themeColor="accent1" w:themeShade="BF"/>
          <w:sz w:val="28"/>
        </w:rPr>
      </w:pPr>
      <w:r w:rsidRPr="00A23268">
        <w:rPr>
          <w:noProof/>
          <w:color w:val="365F91" w:themeColor="accent1" w:themeShade="BF"/>
          <w:sz w:val="28"/>
          <w:lang w:val="en-US"/>
        </w:rPr>
        <w:drawing>
          <wp:anchor distT="0" distB="0" distL="114300" distR="114300" simplePos="0" relativeHeight="251658752" behindDoc="1" locked="1" layoutInCell="1" allowOverlap="1" wp14:anchorId="5866660D" wp14:editId="2144F94E">
            <wp:simplePos x="0" y="0"/>
            <wp:positionH relativeFrom="column">
              <wp:posOffset>-14605</wp:posOffset>
            </wp:positionH>
            <wp:positionV relativeFrom="paragraph">
              <wp:posOffset>0</wp:posOffset>
            </wp:positionV>
            <wp:extent cx="1181100" cy="117094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70940"/>
                    </a:xfrm>
                    <a:prstGeom prst="rect">
                      <a:avLst/>
                    </a:prstGeom>
                  </pic:spPr>
                </pic:pic>
              </a:graphicData>
            </a:graphic>
            <wp14:sizeRelH relativeFrom="page">
              <wp14:pctWidth>0</wp14:pctWidth>
            </wp14:sizeRelH>
            <wp14:sizeRelV relativeFrom="page">
              <wp14:pctHeight>0</wp14:pctHeight>
            </wp14:sizeRelV>
          </wp:anchor>
        </w:drawing>
      </w:r>
      <w:r w:rsidR="00165E8E" w:rsidRPr="00A23268">
        <w:rPr>
          <w:rFonts w:ascii="Arial Black" w:hAnsi="Arial Black" w:cs="Arial"/>
          <w:b/>
          <w:color w:val="365F91" w:themeColor="accent1" w:themeShade="BF"/>
          <w:sz w:val="28"/>
        </w:rPr>
        <w:t xml:space="preserve">RED DE </w:t>
      </w:r>
      <w:r w:rsidR="00DA3D4D" w:rsidRPr="00A23268">
        <w:rPr>
          <w:rFonts w:ascii="Arial Black" w:hAnsi="Arial Black" w:cs="Arial"/>
          <w:b/>
          <w:color w:val="365F91" w:themeColor="accent1" w:themeShade="BF"/>
          <w:sz w:val="28"/>
        </w:rPr>
        <w:t xml:space="preserve">INVESTIGADORES SOBRE </w:t>
      </w:r>
      <w:r w:rsidR="00165E8E" w:rsidRPr="00A23268">
        <w:rPr>
          <w:rFonts w:ascii="Arial Black" w:hAnsi="Arial Black" w:cs="Arial"/>
          <w:b/>
          <w:color w:val="365F91" w:themeColor="accent1" w:themeShade="BF"/>
          <w:sz w:val="28"/>
        </w:rPr>
        <w:t>PATRIMONIO CULTURAL IBEROAMERICANO</w:t>
      </w:r>
    </w:p>
    <w:p w14:paraId="2B13B5B3" w14:textId="77777777" w:rsidR="00D46E08" w:rsidRPr="00A23268" w:rsidRDefault="00A23268" w:rsidP="00A23268">
      <w:pPr>
        <w:tabs>
          <w:tab w:val="right" w:pos="9072"/>
        </w:tabs>
        <w:autoSpaceDE w:val="0"/>
        <w:autoSpaceDN w:val="0"/>
        <w:adjustRightInd w:val="0"/>
        <w:spacing w:after="0"/>
        <w:ind w:right="-284"/>
        <w:rPr>
          <w:rFonts w:ascii="Arial" w:hAnsi="Arial" w:cs="Arial"/>
          <w:b/>
          <w:bCs/>
          <w:sz w:val="28"/>
          <w:szCs w:val="36"/>
          <w:lang w:val="es"/>
        </w:rPr>
      </w:pPr>
      <w:r w:rsidRPr="00A23268">
        <w:rPr>
          <w:rFonts w:ascii="Arial" w:hAnsi="Arial" w:cs="Arial"/>
          <w:b/>
          <w:bCs/>
          <w:sz w:val="28"/>
          <w:szCs w:val="36"/>
          <w:lang w:val="es"/>
        </w:rPr>
        <w:t xml:space="preserve">                                   </w:t>
      </w:r>
      <w:r>
        <w:rPr>
          <w:rFonts w:ascii="Arial" w:hAnsi="Arial" w:cs="Arial"/>
          <w:b/>
          <w:bCs/>
          <w:sz w:val="28"/>
          <w:szCs w:val="36"/>
          <w:lang w:val="es"/>
        </w:rPr>
        <w:t xml:space="preserve">     </w:t>
      </w:r>
      <w:r w:rsidRPr="00A23268">
        <w:rPr>
          <w:rFonts w:ascii="Arial" w:hAnsi="Arial" w:cs="Arial"/>
          <w:b/>
          <w:bCs/>
          <w:sz w:val="28"/>
          <w:szCs w:val="36"/>
          <w:lang w:val="es"/>
        </w:rPr>
        <w:t xml:space="preserve">  </w:t>
      </w:r>
    </w:p>
    <w:p w14:paraId="2E2E62A1" w14:textId="77777777" w:rsidR="005B1B54" w:rsidRDefault="005B1B54" w:rsidP="00A23268">
      <w:pPr>
        <w:pStyle w:val="Prrafodelista"/>
        <w:autoSpaceDE w:val="0"/>
        <w:autoSpaceDN w:val="0"/>
        <w:adjustRightInd w:val="0"/>
        <w:spacing w:after="0"/>
        <w:ind w:left="0" w:right="-284"/>
        <w:jc w:val="center"/>
        <w:rPr>
          <w:rFonts w:ascii="Arial" w:hAnsi="Arial" w:cs="Arial"/>
          <w:b/>
          <w:bCs/>
          <w:sz w:val="28"/>
          <w:szCs w:val="36"/>
          <w:lang w:val="es"/>
        </w:rPr>
      </w:pPr>
    </w:p>
    <w:p w14:paraId="448A82B8" w14:textId="6E1CE28D" w:rsidR="006438A9" w:rsidRPr="005B1B54" w:rsidRDefault="006438A9" w:rsidP="00A22A27">
      <w:pPr>
        <w:pStyle w:val="Prrafodelista"/>
        <w:autoSpaceDE w:val="0"/>
        <w:autoSpaceDN w:val="0"/>
        <w:adjustRightInd w:val="0"/>
        <w:spacing w:after="0"/>
        <w:ind w:left="0" w:right="-284"/>
        <w:jc w:val="center"/>
        <w:rPr>
          <w:rFonts w:ascii="Calibri" w:hAnsi="Calibri" w:cs="Arial"/>
          <w:b/>
          <w:bCs/>
          <w:sz w:val="32"/>
          <w:lang w:val="es"/>
        </w:rPr>
      </w:pPr>
      <w:r w:rsidRPr="005B1B54">
        <w:rPr>
          <w:rFonts w:ascii="Calibri" w:hAnsi="Calibri" w:cs="Arial"/>
          <w:b/>
          <w:bCs/>
          <w:sz w:val="32"/>
          <w:lang w:val="es"/>
        </w:rPr>
        <w:t>II CONGRESO INTERNACIONAL</w:t>
      </w:r>
    </w:p>
    <w:p w14:paraId="10C5AA95" w14:textId="77777777" w:rsidR="006438A9" w:rsidRPr="00D46E08" w:rsidRDefault="006438A9" w:rsidP="00A22A27">
      <w:pPr>
        <w:autoSpaceDE w:val="0"/>
        <w:autoSpaceDN w:val="0"/>
        <w:adjustRightInd w:val="0"/>
        <w:spacing w:after="0"/>
        <w:ind w:right="-284"/>
        <w:jc w:val="center"/>
        <w:rPr>
          <w:rFonts w:ascii="Calibri" w:hAnsi="Calibri" w:cs="Arial"/>
          <w:b/>
          <w:bCs/>
          <w:color w:val="222222"/>
          <w:sz w:val="28"/>
          <w:shd w:val="clear" w:color="auto" w:fill="FFFFFF"/>
        </w:rPr>
      </w:pPr>
      <w:r w:rsidRPr="00D46E08">
        <w:rPr>
          <w:rFonts w:ascii="Calibri" w:hAnsi="Calibri" w:cs="Arial"/>
          <w:b/>
          <w:bCs/>
          <w:color w:val="222222"/>
          <w:sz w:val="28"/>
          <w:shd w:val="clear" w:color="auto" w:fill="FFFFFF"/>
        </w:rPr>
        <w:t>PATRIMONIO RELIGIOSO DE IBEROAMÉRICA:</w:t>
      </w:r>
    </w:p>
    <w:p w14:paraId="0A2DD286" w14:textId="5BE97333" w:rsidR="006438A9" w:rsidRDefault="006438A9" w:rsidP="00A22A27">
      <w:pPr>
        <w:autoSpaceDE w:val="0"/>
        <w:autoSpaceDN w:val="0"/>
        <w:adjustRightInd w:val="0"/>
        <w:ind w:right="-284"/>
        <w:jc w:val="center"/>
        <w:rPr>
          <w:rFonts w:ascii="Calibri" w:hAnsi="Calibri" w:cs="Arial"/>
          <w:b/>
          <w:bCs/>
          <w:sz w:val="28"/>
          <w:lang w:val="es"/>
        </w:rPr>
      </w:pPr>
      <w:r w:rsidRPr="00D46E08">
        <w:rPr>
          <w:rFonts w:ascii="Calibri" w:hAnsi="Calibri" w:cs="Arial"/>
          <w:b/>
          <w:bCs/>
          <w:color w:val="222222"/>
          <w:sz w:val="28"/>
          <w:shd w:val="clear" w:color="auto" w:fill="FFFFFF"/>
        </w:rPr>
        <w:t xml:space="preserve">EXPRESIONES TANGIBLES E INTANGIBLES </w:t>
      </w:r>
      <w:r w:rsidRPr="00D46E08">
        <w:rPr>
          <w:rFonts w:ascii="Calibri" w:hAnsi="Calibri" w:cs="Arial"/>
          <w:b/>
          <w:bCs/>
          <w:sz w:val="28"/>
          <w:lang w:val="es"/>
        </w:rPr>
        <w:t>(SIGLOS XVI-XXI)</w:t>
      </w:r>
      <w:r w:rsidR="00A22A27">
        <w:rPr>
          <w:rFonts w:ascii="Calibri" w:hAnsi="Calibri" w:cs="Arial"/>
          <w:b/>
          <w:bCs/>
          <w:sz w:val="28"/>
          <w:lang w:val="es"/>
        </w:rPr>
        <w:t>.</w:t>
      </w:r>
    </w:p>
    <w:p w14:paraId="25F54106" w14:textId="5FE978FF" w:rsidR="00A22A27" w:rsidRPr="00D46E08" w:rsidRDefault="00A22A27" w:rsidP="00A23268">
      <w:pPr>
        <w:autoSpaceDE w:val="0"/>
        <w:autoSpaceDN w:val="0"/>
        <w:adjustRightInd w:val="0"/>
        <w:ind w:right="-284"/>
        <w:jc w:val="center"/>
        <w:rPr>
          <w:rFonts w:ascii="Calibri" w:hAnsi="Calibri" w:cs="Arial"/>
          <w:b/>
          <w:bCs/>
          <w:sz w:val="28"/>
          <w:lang w:val="es"/>
        </w:rPr>
      </w:pPr>
      <w:r>
        <w:rPr>
          <w:rFonts w:ascii="Calibri" w:hAnsi="Calibri" w:cs="Arial"/>
          <w:b/>
          <w:bCs/>
          <w:sz w:val="28"/>
          <w:lang w:val="es"/>
        </w:rPr>
        <w:t>Presencial y virtual</w:t>
      </w:r>
    </w:p>
    <w:p w14:paraId="1AF22198" w14:textId="1B9837DF" w:rsidR="006438A9" w:rsidRPr="00D46E08" w:rsidRDefault="00DA4354" w:rsidP="00A23268">
      <w:pPr>
        <w:autoSpaceDE w:val="0"/>
        <w:autoSpaceDN w:val="0"/>
        <w:adjustRightInd w:val="0"/>
        <w:spacing w:after="0" w:line="240" w:lineRule="auto"/>
        <w:ind w:right="-284"/>
        <w:jc w:val="center"/>
        <w:rPr>
          <w:rFonts w:ascii="Calibri" w:hAnsi="Calibri" w:cs="Arial"/>
          <w:b/>
          <w:color w:val="0F243E" w:themeColor="text2" w:themeShade="80"/>
          <w:sz w:val="28"/>
        </w:rPr>
      </w:pPr>
      <w:r>
        <w:rPr>
          <w:rFonts w:ascii="Calibri" w:hAnsi="Calibri" w:cs="Arial"/>
          <w:b/>
          <w:color w:val="0F243E" w:themeColor="text2" w:themeShade="80"/>
          <w:sz w:val="28"/>
        </w:rPr>
        <w:t>7</w:t>
      </w:r>
      <w:r w:rsidR="006438A9" w:rsidRPr="00D46E08">
        <w:rPr>
          <w:rFonts w:ascii="Calibri" w:hAnsi="Calibri" w:cs="Arial"/>
          <w:b/>
          <w:color w:val="0F243E" w:themeColor="text2" w:themeShade="80"/>
          <w:sz w:val="28"/>
        </w:rPr>
        <w:t xml:space="preserve">, </w:t>
      </w:r>
      <w:r>
        <w:rPr>
          <w:rFonts w:ascii="Calibri" w:hAnsi="Calibri" w:cs="Arial"/>
          <w:b/>
          <w:color w:val="0F243E" w:themeColor="text2" w:themeShade="80"/>
          <w:sz w:val="28"/>
        </w:rPr>
        <w:t>8</w:t>
      </w:r>
      <w:r w:rsidR="006438A9" w:rsidRPr="00D46E08">
        <w:rPr>
          <w:rFonts w:ascii="Calibri" w:hAnsi="Calibri" w:cs="Arial"/>
          <w:b/>
          <w:color w:val="0F243E" w:themeColor="text2" w:themeShade="80"/>
          <w:sz w:val="28"/>
        </w:rPr>
        <w:t xml:space="preserve"> y </w:t>
      </w:r>
      <w:r>
        <w:rPr>
          <w:rFonts w:ascii="Calibri" w:hAnsi="Calibri" w:cs="Arial"/>
          <w:b/>
          <w:color w:val="0F243E" w:themeColor="text2" w:themeShade="80"/>
          <w:sz w:val="28"/>
        </w:rPr>
        <w:t>9</w:t>
      </w:r>
      <w:r w:rsidR="006438A9" w:rsidRPr="00D46E08">
        <w:rPr>
          <w:rFonts w:ascii="Calibri" w:hAnsi="Calibri" w:cs="Arial"/>
          <w:b/>
          <w:color w:val="0F243E" w:themeColor="text2" w:themeShade="80"/>
          <w:sz w:val="28"/>
        </w:rPr>
        <w:t xml:space="preserve"> de ju</w:t>
      </w:r>
      <w:r>
        <w:rPr>
          <w:rFonts w:ascii="Calibri" w:hAnsi="Calibri" w:cs="Arial"/>
          <w:b/>
          <w:color w:val="0F243E" w:themeColor="text2" w:themeShade="80"/>
          <w:sz w:val="28"/>
        </w:rPr>
        <w:t>l</w:t>
      </w:r>
      <w:r w:rsidR="006438A9" w:rsidRPr="00D46E08">
        <w:rPr>
          <w:rFonts w:ascii="Calibri" w:hAnsi="Calibri" w:cs="Arial"/>
          <w:b/>
          <w:color w:val="0F243E" w:themeColor="text2" w:themeShade="80"/>
          <w:sz w:val="28"/>
        </w:rPr>
        <w:t>io, 202</w:t>
      </w:r>
      <w:r>
        <w:rPr>
          <w:rFonts w:ascii="Calibri" w:hAnsi="Calibri" w:cs="Arial"/>
          <w:b/>
          <w:color w:val="0F243E" w:themeColor="text2" w:themeShade="80"/>
          <w:sz w:val="28"/>
        </w:rPr>
        <w:t>1</w:t>
      </w:r>
    </w:p>
    <w:p w14:paraId="55FF7F90" w14:textId="77777777" w:rsidR="00165E8E" w:rsidRPr="00D46E08" w:rsidRDefault="006438A9" w:rsidP="00A23268">
      <w:pPr>
        <w:autoSpaceDE w:val="0"/>
        <w:autoSpaceDN w:val="0"/>
        <w:adjustRightInd w:val="0"/>
        <w:spacing w:after="0" w:line="240" w:lineRule="auto"/>
        <w:ind w:right="-284"/>
        <w:jc w:val="center"/>
        <w:rPr>
          <w:rFonts w:ascii="Calibri" w:hAnsi="Calibri" w:cs="Arial"/>
          <w:b/>
          <w:bCs/>
          <w:sz w:val="28"/>
          <w:lang w:val="es"/>
        </w:rPr>
      </w:pPr>
      <w:r w:rsidRPr="00D46E08">
        <w:rPr>
          <w:rFonts w:ascii="Calibri" w:hAnsi="Calibri" w:cs="Arial"/>
          <w:b/>
          <w:color w:val="0F243E" w:themeColor="text2" w:themeShade="80"/>
          <w:sz w:val="28"/>
        </w:rPr>
        <w:t>Santa Cruz de la Sierra - Bolivia</w:t>
      </w:r>
    </w:p>
    <w:p w14:paraId="45CD8BC2" w14:textId="77777777" w:rsidR="006438A9" w:rsidRPr="00D46E08" w:rsidRDefault="006438A9" w:rsidP="00A23268">
      <w:pPr>
        <w:autoSpaceDE w:val="0"/>
        <w:autoSpaceDN w:val="0"/>
        <w:adjustRightInd w:val="0"/>
        <w:spacing w:after="0" w:line="240" w:lineRule="auto"/>
        <w:ind w:right="-284"/>
        <w:jc w:val="both"/>
        <w:rPr>
          <w:rFonts w:ascii="Calibri" w:eastAsia="Calibri" w:hAnsi="Calibri" w:cs="Arial"/>
          <w:lang w:val="es"/>
        </w:rPr>
      </w:pPr>
    </w:p>
    <w:p w14:paraId="79776026" w14:textId="554A2AF8" w:rsidR="006438A9" w:rsidRPr="00D46E08" w:rsidRDefault="006438A9" w:rsidP="00A23268">
      <w:pPr>
        <w:autoSpaceDE w:val="0"/>
        <w:autoSpaceDN w:val="0"/>
        <w:adjustRightInd w:val="0"/>
        <w:spacing w:after="120"/>
        <w:ind w:right="-284"/>
        <w:jc w:val="both"/>
        <w:rPr>
          <w:rFonts w:ascii="Calibri" w:eastAsia="Calibri" w:hAnsi="Calibri" w:cs="Arial"/>
          <w:lang w:val="es"/>
        </w:rPr>
      </w:pPr>
      <w:r w:rsidRPr="00D46E08">
        <w:rPr>
          <w:rFonts w:ascii="Calibri" w:eastAsia="Calibri" w:hAnsi="Calibri" w:cs="Arial"/>
          <w:lang w:val="es"/>
        </w:rPr>
        <w:t xml:space="preserve">La </w:t>
      </w:r>
      <w:r w:rsidRPr="00444EE4">
        <w:rPr>
          <w:rFonts w:ascii="Calibri" w:eastAsia="Calibri" w:hAnsi="Calibri" w:cs="Arial"/>
          <w:b/>
          <w:lang w:val="es"/>
        </w:rPr>
        <w:t>Red de Investigadores del Patrimonio Cultural Iberoamericano</w:t>
      </w:r>
      <w:r w:rsidR="00444EE4">
        <w:rPr>
          <w:rFonts w:ascii="Calibri" w:eastAsia="Calibri" w:hAnsi="Calibri" w:cs="Arial"/>
          <w:lang w:val="es"/>
        </w:rPr>
        <w:t xml:space="preserve"> convoca a su</w:t>
      </w:r>
      <w:r w:rsidRPr="00D46E08">
        <w:rPr>
          <w:rFonts w:ascii="Calibri" w:eastAsia="Calibri" w:hAnsi="Calibri" w:cs="Arial"/>
          <w:lang w:val="es"/>
        </w:rPr>
        <w:t xml:space="preserve"> II Congreso Internacional</w:t>
      </w:r>
      <w:r w:rsidR="0040597B">
        <w:rPr>
          <w:rFonts w:ascii="Calibri" w:eastAsia="Calibri" w:hAnsi="Calibri" w:cs="Arial"/>
          <w:lang w:val="es"/>
        </w:rPr>
        <w:t xml:space="preserve"> “</w:t>
      </w:r>
      <w:r w:rsidRPr="00DA4354">
        <w:rPr>
          <w:rFonts w:ascii="Calibri" w:eastAsia="Calibri" w:hAnsi="Calibri" w:cs="Arial"/>
          <w:b/>
          <w:bCs/>
          <w:lang w:val="es"/>
        </w:rPr>
        <w:t>Patrimonio Religioso de Iberoamérica: Expresiones tangibles e intangibles (Siglos XVI – XXI)</w:t>
      </w:r>
      <w:r w:rsidR="0040597B">
        <w:rPr>
          <w:rFonts w:ascii="Calibri" w:eastAsia="Calibri" w:hAnsi="Calibri" w:cs="Arial"/>
          <w:lang w:val="es"/>
        </w:rPr>
        <w:t>”</w:t>
      </w:r>
      <w:r w:rsidRPr="00D46E08">
        <w:rPr>
          <w:rFonts w:ascii="Calibri" w:eastAsia="Calibri" w:hAnsi="Calibri" w:cs="Arial"/>
          <w:lang w:val="es"/>
        </w:rPr>
        <w:t>, a realizarse en la ciudad de Santa Cruz de la Sierra, Bolivia, entre l</w:t>
      </w:r>
      <w:r w:rsidR="00444EE4">
        <w:rPr>
          <w:rFonts w:ascii="Calibri" w:eastAsia="Calibri" w:hAnsi="Calibri" w:cs="Arial"/>
          <w:lang w:val="es"/>
        </w:rPr>
        <w:t xml:space="preserve">os días </w:t>
      </w:r>
      <w:r w:rsidR="00DA4354">
        <w:rPr>
          <w:rFonts w:ascii="Calibri" w:eastAsia="Calibri" w:hAnsi="Calibri" w:cs="Arial"/>
          <w:lang w:val="es"/>
        </w:rPr>
        <w:t>7 al 9 de julio</w:t>
      </w:r>
      <w:r w:rsidR="00444EE4">
        <w:rPr>
          <w:rFonts w:ascii="Calibri" w:eastAsia="Calibri" w:hAnsi="Calibri" w:cs="Arial"/>
          <w:lang w:val="es"/>
        </w:rPr>
        <w:t xml:space="preserve"> de 202</w:t>
      </w:r>
      <w:r w:rsidR="00DA4354">
        <w:rPr>
          <w:rFonts w:ascii="Calibri" w:eastAsia="Calibri" w:hAnsi="Calibri" w:cs="Arial"/>
          <w:lang w:val="es"/>
        </w:rPr>
        <w:t>1</w:t>
      </w:r>
      <w:r w:rsidR="00444EE4">
        <w:rPr>
          <w:rFonts w:ascii="Calibri" w:eastAsia="Calibri" w:hAnsi="Calibri" w:cs="Arial"/>
          <w:lang w:val="es"/>
        </w:rPr>
        <w:t>, auspiciado por la Universidad Privada de Santa Cruz de la Sierra-UPSA.</w:t>
      </w:r>
    </w:p>
    <w:p w14:paraId="73B0875D" w14:textId="77777777" w:rsidR="006438A9" w:rsidRPr="00D46E08" w:rsidRDefault="006438A9" w:rsidP="00A23268">
      <w:pPr>
        <w:autoSpaceDE w:val="0"/>
        <w:autoSpaceDN w:val="0"/>
        <w:adjustRightInd w:val="0"/>
        <w:spacing w:after="120"/>
        <w:ind w:right="-284"/>
        <w:jc w:val="both"/>
        <w:rPr>
          <w:rFonts w:ascii="Calibri" w:eastAsia="Calibri" w:hAnsi="Calibri" w:cs="Arial"/>
          <w:lang w:val="es"/>
        </w:rPr>
      </w:pPr>
      <w:r w:rsidRPr="00D46E08">
        <w:rPr>
          <w:rFonts w:ascii="Calibri" w:eastAsia="Calibri" w:hAnsi="Calibri" w:cs="Arial"/>
          <w:lang w:val="es"/>
        </w:rPr>
        <w:t>Entendemos por Patrimonio Cultural Iberoamericano la herencia cultural que los pueb</w:t>
      </w:r>
      <w:r w:rsidR="0040597B">
        <w:rPr>
          <w:rFonts w:ascii="Calibri" w:eastAsia="Calibri" w:hAnsi="Calibri" w:cs="Arial"/>
          <w:lang w:val="es"/>
        </w:rPr>
        <w:t>los de Iberoamérica han</w:t>
      </w:r>
      <w:r w:rsidRPr="00D46E08">
        <w:rPr>
          <w:rFonts w:ascii="Calibri" w:eastAsia="Calibri" w:hAnsi="Calibri" w:cs="Arial"/>
          <w:lang w:val="es"/>
        </w:rPr>
        <w:t xml:space="preserve"> recibido de sus antepasados, indistintamente de que pertenezca al patrimonio material como al inmaterial. Asumimos que esta herencia cultural ayuda a conformar la identidad de Iberoamérica hoy en día, la cual se manifiesta plural y multiforme en monumentos, historia, literatura, archivos, museos, cultura visual, etc.</w:t>
      </w:r>
    </w:p>
    <w:p w14:paraId="5645FAD6" w14:textId="77777777" w:rsidR="006438A9" w:rsidRPr="00D46E08" w:rsidRDefault="006438A9" w:rsidP="00A23268">
      <w:pPr>
        <w:autoSpaceDE w:val="0"/>
        <w:autoSpaceDN w:val="0"/>
        <w:adjustRightInd w:val="0"/>
        <w:spacing w:after="120"/>
        <w:ind w:right="-284"/>
        <w:jc w:val="both"/>
        <w:rPr>
          <w:rFonts w:ascii="Calibri" w:eastAsia="Calibri" w:hAnsi="Calibri" w:cs="Arial"/>
          <w:lang w:val="es"/>
        </w:rPr>
      </w:pPr>
      <w:r w:rsidRPr="00D46E08">
        <w:rPr>
          <w:rFonts w:ascii="Calibri" w:eastAsia="Calibri" w:hAnsi="Calibri" w:cs="Arial"/>
          <w:lang w:val="es"/>
        </w:rPr>
        <w:t>A fin de lograr mecanismos de preservación y conservación de los elementos patrimoniales, es fundamental desarrollar investigaciones y estudios sobre la riqueza que recibimos, para pasar a nuestras próximas generaciones, como elementos que reflejen momentos históricos y creativos en las distintas disciplinas artísticas y culturales,  que expresan diversidad e identidad en diferentes contextos.</w:t>
      </w:r>
    </w:p>
    <w:p w14:paraId="55B4CDEA" w14:textId="77777777" w:rsidR="006438A9" w:rsidRPr="00D46E08" w:rsidRDefault="006438A9" w:rsidP="00A23268">
      <w:pPr>
        <w:autoSpaceDE w:val="0"/>
        <w:autoSpaceDN w:val="0"/>
        <w:adjustRightInd w:val="0"/>
        <w:spacing w:after="120"/>
        <w:ind w:right="-284"/>
        <w:jc w:val="both"/>
        <w:rPr>
          <w:rFonts w:ascii="Calibri" w:eastAsia="Calibri" w:hAnsi="Calibri" w:cs="Arial"/>
          <w:lang w:val="es"/>
        </w:rPr>
      </w:pPr>
      <w:r w:rsidRPr="00D46E08">
        <w:rPr>
          <w:rFonts w:ascii="Calibri" w:eastAsia="Calibri" w:hAnsi="Calibri" w:cs="Arial"/>
          <w:lang w:val="es"/>
        </w:rPr>
        <w:t>Las expresiones tangibles e intangibles del patrimonio religioso de los siglos XVI al XXI serán los ámbitos para la presentación de propuestas temáticas en este segundo Congreso, enfocado a un periodo que ha producido grandes e importantes obras que hoy en día se constituyen en el acervo cultural de la</w:t>
      </w:r>
      <w:r w:rsidR="00A23F07">
        <w:rPr>
          <w:rFonts w:ascii="Calibri" w:eastAsia="Calibri" w:hAnsi="Calibri" w:cs="Arial"/>
          <w:lang w:val="es"/>
        </w:rPr>
        <w:t>s</w:t>
      </w:r>
      <w:r w:rsidRPr="00D46E08">
        <w:rPr>
          <w:rFonts w:ascii="Calibri" w:eastAsia="Calibri" w:hAnsi="Calibri" w:cs="Arial"/>
          <w:lang w:val="es"/>
        </w:rPr>
        <w:t xml:space="preserve"> </w:t>
      </w:r>
      <w:r w:rsidR="00A23F07">
        <w:rPr>
          <w:rFonts w:ascii="Calibri" w:eastAsia="Calibri" w:hAnsi="Calibri" w:cs="Arial"/>
          <w:lang w:val="es"/>
        </w:rPr>
        <w:t xml:space="preserve">diferentes </w:t>
      </w:r>
      <w:r w:rsidRPr="00D46E08">
        <w:rPr>
          <w:rFonts w:ascii="Calibri" w:eastAsia="Calibri" w:hAnsi="Calibri" w:cs="Arial"/>
          <w:lang w:val="es"/>
        </w:rPr>
        <w:t>regi</w:t>
      </w:r>
      <w:r w:rsidR="00A23F07">
        <w:rPr>
          <w:rFonts w:ascii="Calibri" w:eastAsia="Calibri" w:hAnsi="Calibri" w:cs="Arial"/>
          <w:lang w:val="es"/>
        </w:rPr>
        <w:t>ones</w:t>
      </w:r>
      <w:r w:rsidRPr="00D46E08">
        <w:rPr>
          <w:rFonts w:ascii="Calibri" w:eastAsia="Calibri" w:hAnsi="Calibri" w:cs="Arial"/>
          <w:lang w:val="es"/>
        </w:rPr>
        <w:t xml:space="preserve"> </w:t>
      </w:r>
      <w:r w:rsidR="00A23F07">
        <w:rPr>
          <w:rFonts w:ascii="Calibri" w:eastAsia="Calibri" w:hAnsi="Calibri" w:cs="Arial"/>
          <w:lang w:val="es"/>
        </w:rPr>
        <w:t xml:space="preserve">de </w:t>
      </w:r>
      <w:r w:rsidR="00D46E08" w:rsidRPr="00D46E08">
        <w:rPr>
          <w:rFonts w:ascii="Calibri" w:eastAsia="Calibri" w:hAnsi="Calibri" w:cs="Arial"/>
          <w:lang w:val="es"/>
        </w:rPr>
        <w:t>Iberoamérica</w:t>
      </w:r>
      <w:r w:rsidRPr="00D46E08">
        <w:rPr>
          <w:rFonts w:ascii="Calibri" w:eastAsia="Calibri" w:hAnsi="Calibri" w:cs="Arial"/>
          <w:lang w:val="es"/>
        </w:rPr>
        <w:t xml:space="preserve"> en general</w:t>
      </w:r>
      <w:r w:rsidR="00A23F07">
        <w:rPr>
          <w:rFonts w:ascii="Calibri" w:eastAsia="Calibri" w:hAnsi="Calibri" w:cs="Arial"/>
          <w:lang w:val="es"/>
        </w:rPr>
        <w:t xml:space="preserve"> (andina, amazónica, rioplatense, peninsular, costeñas, etc.)</w:t>
      </w:r>
      <w:r w:rsidRPr="00D46E08">
        <w:rPr>
          <w:rFonts w:ascii="Calibri" w:eastAsia="Calibri" w:hAnsi="Calibri" w:cs="Arial"/>
          <w:lang w:val="es"/>
        </w:rPr>
        <w:t>.</w:t>
      </w:r>
    </w:p>
    <w:p w14:paraId="144C729C" w14:textId="77777777" w:rsidR="00165E8E" w:rsidRPr="00D46E08" w:rsidRDefault="00165E8E" w:rsidP="00A23268">
      <w:pPr>
        <w:spacing w:after="80"/>
        <w:ind w:right="-284"/>
        <w:jc w:val="both"/>
        <w:rPr>
          <w:rFonts w:ascii="Calibri" w:hAnsi="Calibri"/>
          <w:b/>
          <w:lang w:val="es"/>
        </w:rPr>
      </w:pPr>
      <w:r w:rsidRPr="00D46E08">
        <w:rPr>
          <w:rFonts w:ascii="Calibri" w:hAnsi="Calibri"/>
          <w:b/>
          <w:lang w:val="es"/>
        </w:rPr>
        <w:t>Objetivos:</w:t>
      </w:r>
    </w:p>
    <w:p w14:paraId="53D59407" w14:textId="77777777" w:rsidR="00165E8E" w:rsidRPr="00D46E08" w:rsidRDefault="00165E8E" w:rsidP="00A23268">
      <w:pPr>
        <w:ind w:right="-284"/>
        <w:jc w:val="both"/>
        <w:rPr>
          <w:rFonts w:ascii="Calibri" w:hAnsi="Calibri"/>
          <w:lang w:val="es"/>
        </w:rPr>
      </w:pPr>
      <w:r w:rsidRPr="00D46E08">
        <w:rPr>
          <w:rFonts w:ascii="Calibri" w:hAnsi="Calibri" w:cs="Arial"/>
          <w:lang w:val="es"/>
        </w:rPr>
        <w:t>Impulsar investigaciones en el campo de la historia, la historia del arte, la cultura visual, las crónicas, la religiosidad, la archivística, la lingüística, la literatura, los saberes, el folclore, la música, las danzas, el teatro, la gastronomía, entre otros campos dignos de estudio.</w:t>
      </w:r>
    </w:p>
    <w:p w14:paraId="439CA3B7" w14:textId="77777777" w:rsidR="00165E8E" w:rsidRPr="00D46E08" w:rsidRDefault="00165E8E" w:rsidP="00A23268">
      <w:pPr>
        <w:spacing w:after="80"/>
        <w:ind w:right="-284"/>
        <w:jc w:val="both"/>
        <w:rPr>
          <w:rFonts w:ascii="Calibri" w:hAnsi="Calibri"/>
          <w:b/>
          <w:lang w:val="es"/>
        </w:rPr>
      </w:pPr>
      <w:r w:rsidRPr="00D46E08">
        <w:rPr>
          <w:rFonts w:ascii="Calibri" w:hAnsi="Calibri"/>
          <w:b/>
          <w:lang w:val="es"/>
        </w:rPr>
        <w:t>Metodología:</w:t>
      </w:r>
    </w:p>
    <w:p w14:paraId="6B416EC8" w14:textId="77777777" w:rsidR="00165E8E" w:rsidRPr="00D46E08" w:rsidRDefault="00596FBC" w:rsidP="00A23268">
      <w:pPr>
        <w:ind w:right="-284"/>
        <w:jc w:val="both"/>
        <w:rPr>
          <w:rFonts w:ascii="Calibri" w:hAnsi="Calibri"/>
          <w:lang w:val="es"/>
        </w:rPr>
      </w:pPr>
      <w:r w:rsidRPr="00D46E08">
        <w:rPr>
          <w:rFonts w:ascii="Calibri" w:hAnsi="Calibri" w:cs="Arial"/>
        </w:rPr>
        <w:t>Exposiciones pú</w:t>
      </w:r>
      <w:r w:rsidR="0031320A" w:rsidRPr="00D46E08">
        <w:rPr>
          <w:rFonts w:ascii="Calibri" w:hAnsi="Calibri" w:cs="Arial"/>
        </w:rPr>
        <w:t>blicas de ponencias</w:t>
      </w:r>
      <w:r w:rsidR="00DD3DC2">
        <w:rPr>
          <w:rFonts w:ascii="Calibri" w:hAnsi="Calibri" w:cs="Arial"/>
        </w:rPr>
        <w:t xml:space="preserve"> de 30` </w:t>
      </w:r>
      <w:r w:rsidRPr="00D46E08">
        <w:rPr>
          <w:rFonts w:ascii="Calibri" w:hAnsi="Calibri" w:cs="Arial"/>
        </w:rPr>
        <w:t>y mesas redondas de debate y discusión.</w:t>
      </w:r>
    </w:p>
    <w:p w14:paraId="4843DD8D" w14:textId="77777777" w:rsidR="00596FBC" w:rsidRDefault="00596FBC" w:rsidP="00A23268">
      <w:pPr>
        <w:spacing w:after="80"/>
        <w:ind w:right="-284"/>
        <w:jc w:val="both"/>
        <w:rPr>
          <w:rFonts w:ascii="Calibri" w:hAnsi="Calibri"/>
          <w:b/>
          <w:lang w:val="es"/>
        </w:rPr>
      </w:pPr>
      <w:r w:rsidRPr="00D46E08">
        <w:rPr>
          <w:rFonts w:ascii="Calibri" w:hAnsi="Calibri"/>
          <w:b/>
          <w:lang w:val="es"/>
        </w:rPr>
        <w:t>Ejes temáticos:</w:t>
      </w:r>
    </w:p>
    <w:p w14:paraId="6E973D77" w14:textId="77777777" w:rsidR="0040597B" w:rsidRPr="0040597B" w:rsidRDefault="0040597B" w:rsidP="00A23268">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Literatura</w:t>
      </w:r>
    </w:p>
    <w:p w14:paraId="3B1DF6DE" w14:textId="77777777" w:rsidR="0040597B" w:rsidRPr="0040597B" w:rsidRDefault="0040597B" w:rsidP="00A23268">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Historia del Arte (pintur</w:t>
      </w:r>
      <w:r>
        <w:rPr>
          <w:rFonts w:cstheme="minorHAnsi"/>
          <w:color w:val="222222"/>
          <w:lang w:val="es-BO" w:eastAsia="es-BO"/>
        </w:rPr>
        <w:t>a, escultura, platería, joyería...</w:t>
      </w:r>
      <w:r w:rsidRPr="0040597B">
        <w:rPr>
          <w:rFonts w:cstheme="minorHAnsi"/>
          <w:color w:val="222222"/>
          <w:lang w:val="es-BO" w:eastAsia="es-BO"/>
        </w:rPr>
        <w:t>)</w:t>
      </w:r>
    </w:p>
    <w:p w14:paraId="07946736" w14:textId="77777777" w:rsidR="0040597B" w:rsidRPr="0040597B" w:rsidRDefault="0040597B" w:rsidP="00A23268">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Antropología</w:t>
      </w:r>
    </w:p>
    <w:p w14:paraId="63483DCF" w14:textId="77777777" w:rsidR="0040597B" w:rsidRPr="0040597B" w:rsidRDefault="0040597B" w:rsidP="00A23268">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lastRenderedPageBreak/>
        <w:t>Archivística y Museología</w:t>
      </w:r>
    </w:p>
    <w:p w14:paraId="65781B11" w14:textId="77777777" w:rsidR="0040597B" w:rsidRPr="0040597B" w:rsidRDefault="0040597B" w:rsidP="00A23268">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Patrimonio inmaterial (saberes, folclore, ritos, fiesta, oralidad, gastronomía…)</w:t>
      </w:r>
    </w:p>
    <w:p w14:paraId="4BB35875" w14:textId="77777777" w:rsidR="002A4A85" w:rsidRPr="0040597B" w:rsidRDefault="002A4A85" w:rsidP="002A4A85">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Historia de Hábitat (arquitectura, urbanismo</w:t>
      </w:r>
      <w:r>
        <w:rPr>
          <w:rFonts w:cstheme="minorHAnsi"/>
          <w:color w:val="222222"/>
          <w:lang w:val="es-BO" w:eastAsia="es-BO"/>
        </w:rPr>
        <w:t>, industria</w:t>
      </w:r>
      <w:r w:rsidRPr="0040597B">
        <w:rPr>
          <w:rFonts w:cstheme="minorHAnsi"/>
          <w:color w:val="222222"/>
          <w:lang w:val="es-BO" w:eastAsia="es-BO"/>
        </w:rPr>
        <w:t xml:space="preserve"> y paisaje cultural)</w:t>
      </w:r>
    </w:p>
    <w:p w14:paraId="3A554EF4" w14:textId="77777777" w:rsidR="002A4A85" w:rsidRPr="0040597B" w:rsidRDefault="002A4A85" w:rsidP="002A4A85">
      <w:pPr>
        <w:pStyle w:val="Prrafodelista"/>
        <w:numPr>
          <w:ilvl w:val="0"/>
          <w:numId w:val="2"/>
        </w:numPr>
        <w:shd w:val="clear" w:color="auto" w:fill="FFFFFF"/>
        <w:spacing w:after="0" w:line="240" w:lineRule="auto"/>
        <w:ind w:left="567" w:right="-284" w:hanging="425"/>
        <w:rPr>
          <w:rFonts w:cstheme="minorHAnsi"/>
          <w:color w:val="222222"/>
          <w:lang w:val="es-BO" w:eastAsia="es-BO"/>
        </w:rPr>
      </w:pPr>
      <w:r w:rsidRPr="0040597B">
        <w:rPr>
          <w:rFonts w:cstheme="minorHAnsi"/>
          <w:color w:val="222222"/>
          <w:lang w:val="es-BO" w:eastAsia="es-BO"/>
        </w:rPr>
        <w:t>Historia (conservación, uso y puesta en valor)</w:t>
      </w:r>
    </w:p>
    <w:p w14:paraId="75C2C74C" w14:textId="77777777" w:rsidR="00165E8E" w:rsidRPr="003326F1" w:rsidRDefault="00165E8E" w:rsidP="00A23268">
      <w:pPr>
        <w:spacing w:after="0" w:line="240" w:lineRule="auto"/>
        <w:ind w:right="-284"/>
        <w:jc w:val="both"/>
        <w:rPr>
          <w:rFonts w:ascii="Calibri" w:hAnsi="Calibri"/>
          <w:lang w:val="es-BO"/>
        </w:rPr>
      </w:pPr>
    </w:p>
    <w:p w14:paraId="4C649496" w14:textId="77777777" w:rsidR="00596FBC" w:rsidRPr="00D46E08" w:rsidRDefault="00596FBC" w:rsidP="00A23268">
      <w:pPr>
        <w:spacing w:after="80" w:line="240" w:lineRule="auto"/>
        <w:ind w:right="-284"/>
        <w:jc w:val="both"/>
        <w:rPr>
          <w:rFonts w:ascii="Calibri" w:hAnsi="Calibri"/>
          <w:b/>
          <w:lang w:val="es"/>
        </w:rPr>
      </w:pPr>
      <w:r w:rsidRPr="00D46E08">
        <w:rPr>
          <w:rFonts w:ascii="Calibri" w:hAnsi="Calibri"/>
          <w:b/>
          <w:lang w:val="es"/>
        </w:rPr>
        <w:t>Destinatarios:</w:t>
      </w:r>
    </w:p>
    <w:p w14:paraId="49A52093" w14:textId="77777777" w:rsidR="00596FBC" w:rsidRPr="00D46E08" w:rsidRDefault="00695592" w:rsidP="00A23268">
      <w:pPr>
        <w:ind w:right="-284"/>
        <w:jc w:val="both"/>
        <w:rPr>
          <w:rFonts w:ascii="Calibri" w:hAnsi="Calibri"/>
          <w:lang w:val="es"/>
        </w:rPr>
      </w:pPr>
      <w:r w:rsidRPr="00D46E08">
        <w:rPr>
          <w:rFonts w:ascii="Calibri" w:hAnsi="Calibri" w:cs="Arial"/>
        </w:rPr>
        <w:t xml:space="preserve">El </w:t>
      </w:r>
      <w:r w:rsidR="003326F1">
        <w:rPr>
          <w:rFonts w:ascii="Calibri" w:hAnsi="Calibri" w:cs="Arial"/>
        </w:rPr>
        <w:t>congreso</w:t>
      </w:r>
      <w:r w:rsidR="00596FBC" w:rsidRPr="00D46E08">
        <w:rPr>
          <w:rFonts w:ascii="Calibri" w:hAnsi="Calibri" w:cs="Arial"/>
        </w:rPr>
        <w:t xml:space="preserve"> está abierto a académicos e investigadores </w:t>
      </w:r>
      <w:r w:rsidR="00940EEE">
        <w:rPr>
          <w:rFonts w:ascii="Calibri" w:hAnsi="Calibri" w:cs="Arial"/>
        </w:rPr>
        <w:t xml:space="preserve">de todo el mundo que </w:t>
      </w:r>
      <w:r w:rsidR="0081514A" w:rsidRPr="00D46E08">
        <w:rPr>
          <w:rFonts w:ascii="Calibri" w:hAnsi="Calibri" w:cs="Arial"/>
        </w:rPr>
        <w:t>dese</w:t>
      </w:r>
      <w:r w:rsidR="00940EEE">
        <w:rPr>
          <w:rFonts w:ascii="Calibri" w:hAnsi="Calibri" w:cs="Arial"/>
        </w:rPr>
        <w:t>a</w:t>
      </w:r>
      <w:r w:rsidR="0081514A" w:rsidRPr="00D46E08">
        <w:rPr>
          <w:rFonts w:ascii="Calibri" w:hAnsi="Calibri" w:cs="Arial"/>
        </w:rPr>
        <w:t xml:space="preserve">n orientar sus </w:t>
      </w:r>
      <w:r w:rsidRPr="00D46E08">
        <w:rPr>
          <w:rFonts w:ascii="Calibri" w:hAnsi="Calibri" w:cs="Arial"/>
        </w:rPr>
        <w:t xml:space="preserve">trabajos </w:t>
      </w:r>
      <w:r w:rsidR="0081514A" w:rsidRPr="00D46E08">
        <w:rPr>
          <w:rFonts w:ascii="Calibri" w:hAnsi="Calibri" w:cs="Arial"/>
        </w:rPr>
        <w:t xml:space="preserve">hacia </w:t>
      </w:r>
      <w:r w:rsidRPr="00D46E08">
        <w:rPr>
          <w:rFonts w:ascii="Calibri" w:hAnsi="Calibri" w:cs="Arial"/>
        </w:rPr>
        <w:t>alguno</w:t>
      </w:r>
      <w:r w:rsidR="00596FBC" w:rsidRPr="00D46E08">
        <w:rPr>
          <w:rFonts w:ascii="Calibri" w:hAnsi="Calibri" w:cs="Arial"/>
        </w:rPr>
        <w:t xml:space="preserve"> de l</w:t>
      </w:r>
      <w:r w:rsidRPr="00D46E08">
        <w:rPr>
          <w:rFonts w:ascii="Calibri" w:hAnsi="Calibri" w:cs="Arial"/>
        </w:rPr>
        <w:t>os ejes temáticos citados.</w:t>
      </w:r>
    </w:p>
    <w:p w14:paraId="5EDF7853" w14:textId="77777777" w:rsidR="00596FBC" w:rsidRPr="00D46E08" w:rsidRDefault="00695592" w:rsidP="00A23268">
      <w:pPr>
        <w:spacing w:after="80"/>
        <w:ind w:right="-284"/>
        <w:jc w:val="both"/>
        <w:rPr>
          <w:rFonts w:ascii="Calibri" w:hAnsi="Calibri"/>
          <w:b/>
          <w:lang w:val="es"/>
        </w:rPr>
      </w:pPr>
      <w:r w:rsidRPr="00D46E08">
        <w:rPr>
          <w:rFonts w:ascii="Calibri" w:hAnsi="Calibri"/>
          <w:b/>
          <w:lang w:val="es"/>
        </w:rPr>
        <w:t>Bases de participación:</w:t>
      </w:r>
    </w:p>
    <w:p w14:paraId="39F73271" w14:textId="18DEE856" w:rsidR="00DA4354" w:rsidRDefault="00695592" w:rsidP="00A23268">
      <w:pPr>
        <w:ind w:right="-284"/>
        <w:jc w:val="both"/>
        <w:rPr>
          <w:rFonts w:ascii="Calibri" w:hAnsi="Calibri" w:cs="Arial"/>
        </w:rPr>
      </w:pPr>
      <w:r w:rsidRPr="00D46E08">
        <w:rPr>
          <w:rFonts w:ascii="Calibri" w:hAnsi="Calibri" w:cs="Arial"/>
        </w:rPr>
        <w:t xml:space="preserve">Los interesados </w:t>
      </w:r>
      <w:r w:rsidR="001502F0" w:rsidRPr="00D46E08">
        <w:rPr>
          <w:rFonts w:ascii="Calibri" w:hAnsi="Calibri" w:cs="Arial"/>
        </w:rPr>
        <w:t>en participar deben enviar a vuelta de correo los siguientes datos: a) título de la ponencia; b) resumen o sumilla del contenido (</w:t>
      </w:r>
      <w:r w:rsidR="0031320A" w:rsidRPr="00D46E08">
        <w:rPr>
          <w:rFonts w:ascii="Calibri" w:hAnsi="Calibri" w:cs="Arial"/>
        </w:rPr>
        <w:t>5-</w:t>
      </w:r>
      <w:r w:rsidR="001502F0" w:rsidRPr="00D46E08">
        <w:rPr>
          <w:rFonts w:ascii="Calibri" w:hAnsi="Calibri" w:cs="Arial"/>
        </w:rPr>
        <w:t>7 líneas</w:t>
      </w:r>
      <w:r w:rsidR="0031320A" w:rsidRPr="00D46E08">
        <w:rPr>
          <w:rFonts w:ascii="Calibri" w:hAnsi="Calibri" w:cs="Arial"/>
        </w:rPr>
        <w:t xml:space="preserve"> máximo</w:t>
      </w:r>
      <w:r w:rsidR="001502F0" w:rsidRPr="00D46E08">
        <w:rPr>
          <w:rFonts w:ascii="Calibri" w:hAnsi="Calibri" w:cs="Arial"/>
        </w:rPr>
        <w:t>); c) breve presentación curricular (7 líneas</w:t>
      </w:r>
      <w:r w:rsidR="0031320A" w:rsidRPr="00D46E08">
        <w:rPr>
          <w:rFonts w:ascii="Calibri" w:hAnsi="Calibri" w:cs="Arial"/>
        </w:rPr>
        <w:t xml:space="preserve"> máximo</w:t>
      </w:r>
      <w:r w:rsidR="001502F0" w:rsidRPr="00D46E08">
        <w:rPr>
          <w:rFonts w:ascii="Calibri" w:hAnsi="Calibri" w:cs="Arial"/>
        </w:rPr>
        <w:t xml:space="preserve">). Plazo: </w:t>
      </w:r>
      <w:r w:rsidRPr="00D46E08">
        <w:rPr>
          <w:rFonts w:ascii="Calibri" w:hAnsi="Calibri" w:cs="Arial"/>
          <w:b/>
        </w:rPr>
        <w:t xml:space="preserve">hasta el </w:t>
      </w:r>
      <w:r w:rsidR="00DA4354">
        <w:rPr>
          <w:rFonts w:ascii="Calibri" w:hAnsi="Calibri" w:cs="Arial"/>
          <w:b/>
        </w:rPr>
        <w:t>28</w:t>
      </w:r>
      <w:r w:rsidR="003326F1">
        <w:rPr>
          <w:rFonts w:ascii="Calibri" w:hAnsi="Calibri" w:cs="Arial"/>
          <w:b/>
        </w:rPr>
        <w:t xml:space="preserve"> de </w:t>
      </w:r>
      <w:r w:rsidR="00DA4354">
        <w:rPr>
          <w:rFonts w:ascii="Calibri" w:hAnsi="Calibri" w:cs="Arial"/>
          <w:b/>
        </w:rPr>
        <w:t>febrero</w:t>
      </w:r>
      <w:r w:rsidR="003326F1">
        <w:rPr>
          <w:rFonts w:ascii="Calibri" w:hAnsi="Calibri" w:cs="Arial"/>
          <w:b/>
        </w:rPr>
        <w:t xml:space="preserve"> de 202</w:t>
      </w:r>
      <w:r w:rsidR="00DA4354">
        <w:rPr>
          <w:rFonts w:ascii="Calibri" w:hAnsi="Calibri" w:cs="Arial"/>
          <w:b/>
        </w:rPr>
        <w:t>1</w:t>
      </w:r>
      <w:r w:rsidR="003326F1">
        <w:rPr>
          <w:rFonts w:ascii="Calibri" w:hAnsi="Calibri" w:cs="Arial"/>
          <w:b/>
        </w:rPr>
        <w:t xml:space="preserve"> </w:t>
      </w:r>
      <w:r w:rsidRPr="00D46E08">
        <w:rPr>
          <w:rFonts w:ascii="Calibri" w:hAnsi="Calibri" w:cs="Arial"/>
        </w:rPr>
        <w:t>(fecha improrrogable)</w:t>
      </w:r>
      <w:r w:rsidR="001502F0" w:rsidRPr="00D46E08">
        <w:rPr>
          <w:rFonts w:ascii="Calibri" w:hAnsi="Calibri" w:cs="Arial"/>
        </w:rPr>
        <w:t>.</w:t>
      </w:r>
      <w:r w:rsidR="003326F1">
        <w:rPr>
          <w:rFonts w:ascii="Calibri" w:hAnsi="Calibri" w:cs="Arial"/>
        </w:rPr>
        <w:t xml:space="preserve"> Enviar a: </w:t>
      </w:r>
      <w:hyperlink r:id="rId9" w:history="1">
        <w:r w:rsidR="00A22A27" w:rsidRPr="000D61F2">
          <w:rPr>
            <w:rStyle w:val="Hipervnculo"/>
            <w:rFonts w:ascii="Calibri" w:hAnsi="Calibri" w:cs="Arial"/>
          </w:rPr>
          <w:t>victorlimpias@upsa.edu.bo</w:t>
        </w:r>
      </w:hyperlink>
      <w:bookmarkStart w:id="0" w:name="_GoBack"/>
      <w:bookmarkEnd w:id="0"/>
    </w:p>
    <w:p w14:paraId="3E17E896" w14:textId="0249BCCB" w:rsidR="00695592" w:rsidRPr="00D46E08" w:rsidRDefault="00DA4354" w:rsidP="00A23268">
      <w:pPr>
        <w:ind w:right="-284"/>
        <w:jc w:val="both"/>
        <w:rPr>
          <w:rFonts w:ascii="Calibri" w:hAnsi="Calibri" w:cs="Arial"/>
        </w:rPr>
      </w:pPr>
      <w:r>
        <w:rPr>
          <w:rFonts w:ascii="Calibri" w:hAnsi="Calibri" w:cs="Arial"/>
        </w:rPr>
        <w:t>Quienes ya enviaron sus propuestas el 2019 o primeros meses de 2020, solo requieren reconfirmar su participación, pudiendo, si lo estimaren conveniente, modificar o reemplazar su propuesta original, en cualquier aspecto que lo amerite.</w:t>
      </w:r>
    </w:p>
    <w:p w14:paraId="36429391" w14:textId="55E8075D" w:rsidR="006438A9" w:rsidRPr="00D46E08" w:rsidRDefault="0040597B" w:rsidP="00A23268">
      <w:pPr>
        <w:ind w:right="-284"/>
        <w:jc w:val="both"/>
        <w:rPr>
          <w:rFonts w:ascii="Calibri" w:hAnsi="Calibri" w:cs="Arial"/>
        </w:rPr>
      </w:pPr>
      <w:r>
        <w:rPr>
          <w:rFonts w:ascii="Calibri" w:hAnsi="Calibri" w:cs="Arial"/>
        </w:rPr>
        <w:t>Se facilitará</w:t>
      </w:r>
      <w:r w:rsidR="006438A9" w:rsidRPr="00D46E08">
        <w:rPr>
          <w:rFonts w:ascii="Calibri" w:hAnsi="Calibri" w:cs="Arial"/>
        </w:rPr>
        <w:t xml:space="preserve"> tarifas especiales de hoteles en Santa Cruz de l</w:t>
      </w:r>
      <w:r>
        <w:rPr>
          <w:rFonts w:ascii="Calibri" w:hAnsi="Calibri" w:cs="Arial"/>
        </w:rPr>
        <w:t xml:space="preserve">a Sierra y se programará viajes </w:t>
      </w:r>
      <w:r w:rsidR="00A23268">
        <w:rPr>
          <w:rFonts w:ascii="Calibri" w:hAnsi="Calibri" w:cs="Arial"/>
        </w:rPr>
        <w:t xml:space="preserve">alternativos (previos y posteriores) a </w:t>
      </w:r>
      <w:r>
        <w:rPr>
          <w:rFonts w:ascii="Calibri" w:hAnsi="Calibri" w:cs="Arial"/>
        </w:rPr>
        <w:t>Sitios “Patrimonio de la Humanidad”</w:t>
      </w:r>
      <w:r w:rsidR="00DA4354">
        <w:rPr>
          <w:rFonts w:ascii="Calibri" w:hAnsi="Calibri" w:cs="Arial"/>
        </w:rPr>
        <w:t xml:space="preserve">, tanto </w:t>
      </w:r>
      <w:r>
        <w:rPr>
          <w:rFonts w:ascii="Calibri" w:hAnsi="Calibri" w:cs="Arial"/>
        </w:rPr>
        <w:t xml:space="preserve">cercanos a Santa Cruz (Misiones </w:t>
      </w:r>
      <w:r w:rsidR="00DA4354">
        <w:rPr>
          <w:rFonts w:ascii="Calibri" w:hAnsi="Calibri" w:cs="Arial"/>
        </w:rPr>
        <w:t xml:space="preserve">Jesuíticas </w:t>
      </w:r>
      <w:r>
        <w:rPr>
          <w:rFonts w:ascii="Calibri" w:hAnsi="Calibri" w:cs="Arial"/>
        </w:rPr>
        <w:t>de Chiquitos y Samaipat</w:t>
      </w:r>
      <w:r w:rsidR="00DA4354">
        <w:rPr>
          <w:rFonts w:ascii="Calibri" w:hAnsi="Calibri" w:cs="Arial"/>
        </w:rPr>
        <w:t>a) como a las ciudades de Sucre y Potosí.</w:t>
      </w:r>
      <w:r w:rsidR="006438A9" w:rsidRPr="00D46E08">
        <w:rPr>
          <w:rFonts w:ascii="Calibri" w:hAnsi="Calibri" w:cs="Arial"/>
        </w:rPr>
        <w:t xml:space="preserve"> </w:t>
      </w:r>
    </w:p>
    <w:p w14:paraId="3323E9AF" w14:textId="77777777" w:rsidR="006438A9" w:rsidRPr="00D46E08" w:rsidRDefault="006438A9" w:rsidP="00A23268">
      <w:pPr>
        <w:spacing w:after="120"/>
        <w:ind w:right="-284"/>
        <w:jc w:val="both"/>
        <w:rPr>
          <w:rFonts w:ascii="Calibri" w:hAnsi="Calibri" w:cs="Arial"/>
          <w:b/>
        </w:rPr>
      </w:pPr>
      <w:r w:rsidRPr="00D46E08">
        <w:rPr>
          <w:rFonts w:ascii="Calibri" w:eastAsia="Calibri" w:hAnsi="Calibri" w:cs="Arial"/>
          <w:b/>
          <w:lang w:val="es"/>
        </w:rPr>
        <w:t>Sobre la Red:</w:t>
      </w:r>
    </w:p>
    <w:p w14:paraId="03C8A769" w14:textId="77777777" w:rsidR="006438A9" w:rsidRPr="00D46E08" w:rsidRDefault="006438A9" w:rsidP="00A23268">
      <w:pPr>
        <w:autoSpaceDE w:val="0"/>
        <w:autoSpaceDN w:val="0"/>
        <w:adjustRightInd w:val="0"/>
        <w:ind w:right="-284"/>
        <w:jc w:val="both"/>
        <w:rPr>
          <w:rFonts w:ascii="Calibri" w:eastAsia="Calibri" w:hAnsi="Calibri" w:cs="Arial"/>
          <w:lang w:val="es"/>
        </w:rPr>
      </w:pPr>
      <w:r w:rsidRPr="00D46E08">
        <w:rPr>
          <w:rFonts w:ascii="Calibri" w:eastAsia="Calibri" w:hAnsi="Calibri" w:cs="Arial"/>
          <w:lang w:val="es"/>
        </w:rPr>
        <w:t>Somos un grupo de académicos de distintas universidades del mundo iberoamericano interesados en el estudio, la investigación y la difusión del patrimonio cultural de Iberoamérica. Nacemos con el espíritu de aunar los diversos aportes en Cultura y Humanidades provenientes de la Península Ibérica (España y Portugal) y de la gran América (Norte, Centro, Sur, incluyendo Brasil), así como de los territorios de otros continentes (Asia, África y Oceanía) donde quedan huellas de la presencia española y portuguesa en siglos pasados.</w:t>
      </w:r>
    </w:p>
    <w:p w14:paraId="43CB0989" w14:textId="7B8A687F" w:rsidR="006438A9" w:rsidRPr="00D46E08" w:rsidRDefault="006438A9" w:rsidP="00A23268">
      <w:pPr>
        <w:autoSpaceDE w:val="0"/>
        <w:autoSpaceDN w:val="0"/>
        <w:adjustRightInd w:val="0"/>
        <w:spacing w:after="0"/>
        <w:ind w:right="-284"/>
        <w:jc w:val="both"/>
        <w:rPr>
          <w:rFonts w:ascii="Calibri" w:eastAsia="Calibri" w:hAnsi="Calibri" w:cs="Arial"/>
          <w:lang w:val="es"/>
        </w:rPr>
      </w:pPr>
      <w:r w:rsidRPr="00D46E08">
        <w:rPr>
          <w:rFonts w:ascii="Calibri" w:eastAsia="Calibri" w:hAnsi="Calibri" w:cs="Arial"/>
          <w:lang w:val="es"/>
        </w:rPr>
        <w:t>Este es el segundo Congreso que organiza esta Red abierta a todo profesional que desee integrarse.</w:t>
      </w:r>
    </w:p>
    <w:tbl>
      <w:tblPr>
        <w:tblStyle w:val="Tablaconcuadrcula"/>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397"/>
        <w:gridCol w:w="2947"/>
      </w:tblGrid>
      <w:tr w:rsidR="003326F1" w14:paraId="54FB3360" w14:textId="77777777" w:rsidTr="00CA0122">
        <w:trPr>
          <w:trHeight w:val="1758"/>
        </w:trPr>
        <w:tc>
          <w:tcPr>
            <w:tcW w:w="2977" w:type="dxa"/>
          </w:tcPr>
          <w:p w14:paraId="5F39B4EB" w14:textId="5E40E3BC" w:rsidR="003326F1" w:rsidRDefault="007C1567" w:rsidP="00A23268">
            <w:pPr>
              <w:ind w:right="-284"/>
              <w:jc w:val="both"/>
              <w:rPr>
                <w:rFonts w:ascii="Calibri" w:hAnsi="Calibri" w:cs="Arial"/>
                <w:lang w:val="es"/>
              </w:rPr>
            </w:pPr>
            <w:r>
              <w:rPr>
                <w:rFonts w:ascii="Calibri" w:hAnsi="Calibri" w:cs="Arial"/>
                <w:noProof/>
                <w:lang w:val="en-US"/>
              </w:rPr>
              <w:drawing>
                <wp:anchor distT="0" distB="0" distL="114300" distR="114300" simplePos="0" relativeHeight="251661824" behindDoc="1" locked="0" layoutInCell="1" allowOverlap="1" wp14:anchorId="310A2BBB" wp14:editId="6A9D5043">
                  <wp:simplePos x="0" y="0"/>
                  <wp:positionH relativeFrom="column">
                    <wp:posOffset>1840865</wp:posOffset>
                  </wp:positionH>
                  <wp:positionV relativeFrom="paragraph">
                    <wp:posOffset>673100</wp:posOffset>
                  </wp:positionV>
                  <wp:extent cx="1932940" cy="3879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LO Firm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2940" cy="387985"/>
                          </a:xfrm>
                          <a:prstGeom prst="rect">
                            <a:avLst/>
                          </a:prstGeom>
                        </pic:spPr>
                      </pic:pic>
                    </a:graphicData>
                  </a:graphic>
                </wp:anchor>
              </w:drawing>
            </w:r>
            <w:r w:rsidR="003326F1">
              <w:rPr>
                <w:rFonts w:ascii="Arial" w:hAnsi="Arial" w:cs="Arial"/>
                <w:noProof/>
                <w:lang w:val="en-US"/>
              </w:rPr>
              <w:drawing>
                <wp:inline distT="0" distB="0" distL="0" distR="0" wp14:anchorId="3E956B71" wp14:editId="05479769">
                  <wp:extent cx="1476374" cy="1047750"/>
                  <wp:effectExtent l="0" t="0" r="0" b="0"/>
                  <wp:docPr id="1" name="Imagen 1" descr="E:\Papeles Miguel\Curriculum Miguel\Documentos acreditativos\Firma digital-M. Zug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es Miguel\Curriculum Miguel\Documentos acreditativos\Firma digital-M. Zugast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762" b="14623"/>
                          <a:stretch/>
                        </pic:blipFill>
                        <pic:spPr bwMode="auto">
                          <a:xfrm>
                            <a:off x="0" y="0"/>
                            <a:ext cx="1474631" cy="10465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7" w:type="dxa"/>
          </w:tcPr>
          <w:p w14:paraId="43DE87A4" w14:textId="274A08D0" w:rsidR="003326F1" w:rsidRDefault="003326F1" w:rsidP="00A23268">
            <w:pPr>
              <w:spacing w:before="1200"/>
              <w:ind w:right="-284"/>
              <w:jc w:val="both"/>
              <w:rPr>
                <w:rFonts w:ascii="Calibri" w:hAnsi="Calibri" w:cs="Arial"/>
                <w:lang w:val="es"/>
              </w:rPr>
            </w:pPr>
          </w:p>
        </w:tc>
        <w:tc>
          <w:tcPr>
            <w:tcW w:w="2947" w:type="dxa"/>
          </w:tcPr>
          <w:p w14:paraId="4B068A79" w14:textId="0B4212BD" w:rsidR="003326F1" w:rsidRDefault="007C1567" w:rsidP="00A23268">
            <w:pPr>
              <w:ind w:right="-284"/>
              <w:jc w:val="both"/>
              <w:rPr>
                <w:rFonts w:ascii="Calibri" w:hAnsi="Calibri" w:cs="Arial"/>
                <w:lang w:val="es"/>
              </w:rPr>
            </w:pPr>
            <w:r w:rsidRPr="003326F1">
              <w:rPr>
                <w:noProof/>
                <w:lang w:val="en-US"/>
              </w:rPr>
              <w:drawing>
                <wp:anchor distT="0" distB="0" distL="114300" distR="114300" simplePos="0" relativeHeight="251660800" behindDoc="0" locked="0" layoutInCell="1" allowOverlap="1" wp14:anchorId="1312FCCE" wp14:editId="6B983B98">
                  <wp:simplePos x="0" y="0"/>
                  <wp:positionH relativeFrom="column">
                    <wp:posOffset>50165</wp:posOffset>
                  </wp:positionH>
                  <wp:positionV relativeFrom="paragraph">
                    <wp:posOffset>473075</wp:posOffset>
                  </wp:positionV>
                  <wp:extent cx="1752600" cy="619125"/>
                  <wp:effectExtent l="0" t="0" r="0" b="9525"/>
                  <wp:wrapThrough wrapText="bothSides">
                    <wp:wrapPolygon edited="0">
                      <wp:start x="0" y="0"/>
                      <wp:lineTo x="0" y="21268"/>
                      <wp:lineTo x="21365" y="21268"/>
                      <wp:lineTo x="21365" y="0"/>
                      <wp:lineTo x="0" y="0"/>
                    </wp:wrapPolygon>
                  </wp:wrapThrough>
                  <wp:docPr id="2" name="Imagen 2" descr="D:\Norma\FIRMA NC.jpg"/>
                  <wp:cNvGraphicFramePr/>
                  <a:graphic xmlns:a="http://schemas.openxmlformats.org/drawingml/2006/main">
                    <a:graphicData uri="http://schemas.openxmlformats.org/drawingml/2006/picture">
                      <pic:pic xmlns:pic="http://schemas.openxmlformats.org/drawingml/2006/picture">
                        <pic:nvPicPr>
                          <pic:cNvPr id="3" name="Imagen 3" descr="D:\Norma\FIRMA NC.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6F1" w14:paraId="18BD8B1A" w14:textId="77777777" w:rsidTr="00CA0122">
        <w:trPr>
          <w:trHeight w:val="1046"/>
        </w:trPr>
        <w:tc>
          <w:tcPr>
            <w:tcW w:w="2977" w:type="dxa"/>
          </w:tcPr>
          <w:p w14:paraId="43EEC789" w14:textId="77777777" w:rsidR="005B1B54" w:rsidRDefault="003326F1" w:rsidP="00A23268">
            <w:pPr>
              <w:ind w:right="-284"/>
              <w:jc w:val="both"/>
              <w:rPr>
                <w:rFonts w:cs="Arial"/>
                <w:lang w:val="es"/>
              </w:rPr>
            </w:pPr>
            <w:r w:rsidRPr="003326F1">
              <w:rPr>
                <w:rFonts w:cs="Arial"/>
                <w:lang w:val="es"/>
              </w:rPr>
              <w:t>Miguel Zugasti</w:t>
            </w:r>
            <w:r w:rsidR="005B1B54" w:rsidRPr="003326F1">
              <w:rPr>
                <w:rFonts w:cs="Arial"/>
                <w:lang w:val="es"/>
              </w:rPr>
              <w:t xml:space="preserve"> </w:t>
            </w:r>
          </w:p>
          <w:p w14:paraId="3A69AE8F" w14:textId="77777777" w:rsidR="005B1B54" w:rsidRDefault="005B1B54" w:rsidP="00A23268">
            <w:pPr>
              <w:ind w:right="-284"/>
              <w:jc w:val="both"/>
              <w:rPr>
                <w:rFonts w:cs="Arial"/>
                <w:lang w:val="es"/>
              </w:rPr>
            </w:pPr>
            <w:r w:rsidRPr="003326F1">
              <w:rPr>
                <w:rFonts w:cs="Arial"/>
                <w:lang w:val="es"/>
              </w:rPr>
              <w:t xml:space="preserve">Grupo </w:t>
            </w:r>
            <w:proofErr w:type="spellStart"/>
            <w:r w:rsidRPr="003326F1">
              <w:rPr>
                <w:rFonts w:cs="Arial"/>
                <w:lang w:val="es"/>
              </w:rPr>
              <w:t>TriviUN</w:t>
            </w:r>
            <w:proofErr w:type="spellEnd"/>
            <w:r w:rsidRPr="003326F1">
              <w:rPr>
                <w:rFonts w:cs="Arial"/>
                <w:lang w:val="es"/>
              </w:rPr>
              <w:t xml:space="preserve"> – Universidad </w:t>
            </w:r>
          </w:p>
          <w:p w14:paraId="035A6AFC" w14:textId="77777777" w:rsidR="003326F1" w:rsidRPr="00A23268" w:rsidRDefault="005B1B54" w:rsidP="00A23268">
            <w:pPr>
              <w:ind w:right="-284"/>
              <w:jc w:val="both"/>
              <w:rPr>
                <w:rFonts w:cs="Arial"/>
                <w:lang w:val="es"/>
              </w:rPr>
            </w:pPr>
            <w:r w:rsidRPr="003326F1">
              <w:rPr>
                <w:rFonts w:cs="Arial"/>
                <w:lang w:val="es"/>
              </w:rPr>
              <w:t>de Navarra</w:t>
            </w:r>
            <w:r w:rsidR="003326F1" w:rsidRPr="003326F1">
              <w:rPr>
                <w:rFonts w:cs="Arial"/>
                <w:lang w:val="es"/>
              </w:rPr>
              <w:tab/>
            </w:r>
          </w:p>
        </w:tc>
        <w:tc>
          <w:tcPr>
            <w:tcW w:w="3397" w:type="dxa"/>
          </w:tcPr>
          <w:p w14:paraId="42DBB48D" w14:textId="2C2B5B6A" w:rsidR="00CA0122" w:rsidRDefault="00CA0122" w:rsidP="00CA0122">
            <w:pPr>
              <w:ind w:right="-284"/>
              <w:rPr>
                <w:rFonts w:ascii="Calibri" w:hAnsi="Calibri" w:cs="Arial"/>
                <w:lang w:val="es"/>
              </w:rPr>
            </w:pPr>
            <w:r>
              <w:rPr>
                <w:rFonts w:ascii="Calibri" w:hAnsi="Calibri" w:cs="Arial"/>
                <w:lang w:val="es"/>
              </w:rPr>
              <w:t xml:space="preserve">                </w:t>
            </w:r>
            <w:proofErr w:type="spellStart"/>
            <w:r>
              <w:rPr>
                <w:rFonts w:ascii="Calibri" w:hAnsi="Calibri" w:cs="Arial"/>
                <w:lang w:val="es"/>
              </w:rPr>
              <w:t>Victor</w:t>
            </w:r>
            <w:proofErr w:type="spellEnd"/>
            <w:r>
              <w:rPr>
                <w:rFonts w:ascii="Calibri" w:hAnsi="Calibri" w:cs="Arial"/>
                <w:lang w:val="es"/>
              </w:rPr>
              <w:t xml:space="preserve"> Hugo Limpias</w:t>
            </w:r>
          </w:p>
          <w:p w14:paraId="736B9FEB" w14:textId="24B79CEB" w:rsidR="003326F1" w:rsidRDefault="003326F1" w:rsidP="00CA0122">
            <w:pPr>
              <w:ind w:right="-284"/>
              <w:jc w:val="center"/>
              <w:rPr>
                <w:rFonts w:ascii="Calibri" w:hAnsi="Calibri" w:cs="Arial"/>
                <w:lang w:val="es"/>
              </w:rPr>
            </w:pPr>
            <w:r>
              <w:rPr>
                <w:rFonts w:ascii="Calibri" w:hAnsi="Calibri" w:cs="Arial"/>
                <w:lang w:val="es"/>
              </w:rPr>
              <w:t xml:space="preserve">Universidad Privada de Santa Cruz </w:t>
            </w:r>
            <w:r w:rsidR="00A23268">
              <w:rPr>
                <w:rFonts w:ascii="Calibri" w:hAnsi="Calibri" w:cs="Arial"/>
                <w:lang w:val="es"/>
              </w:rPr>
              <w:t xml:space="preserve">   </w:t>
            </w:r>
            <w:r w:rsidR="00CA0122">
              <w:rPr>
                <w:rFonts w:ascii="Calibri" w:hAnsi="Calibri" w:cs="Arial"/>
                <w:lang w:val="es"/>
              </w:rPr>
              <w:t xml:space="preserve">   </w:t>
            </w:r>
            <w:r>
              <w:rPr>
                <w:rFonts w:ascii="Calibri" w:hAnsi="Calibri" w:cs="Arial"/>
                <w:lang w:val="es"/>
              </w:rPr>
              <w:t>de la Sierra- UPSA</w:t>
            </w:r>
          </w:p>
        </w:tc>
        <w:tc>
          <w:tcPr>
            <w:tcW w:w="2947" w:type="dxa"/>
          </w:tcPr>
          <w:p w14:paraId="2C844892" w14:textId="77777777" w:rsidR="003326F1" w:rsidRDefault="007C1567" w:rsidP="007C1567">
            <w:pPr>
              <w:tabs>
                <w:tab w:val="left" w:pos="4253"/>
              </w:tabs>
              <w:ind w:right="-284"/>
              <w:jc w:val="center"/>
              <w:rPr>
                <w:rFonts w:cs="Arial"/>
                <w:lang w:val="pt-BR"/>
              </w:rPr>
            </w:pPr>
            <w:r w:rsidRPr="00DA4354">
              <w:rPr>
                <w:rFonts w:cs="Arial"/>
                <w:lang w:val="pt-BR"/>
              </w:rPr>
              <w:t>Norma Campos Vera</w:t>
            </w:r>
          </w:p>
          <w:p w14:paraId="68A63233" w14:textId="77777777" w:rsidR="00CA0122" w:rsidRDefault="00CA0122" w:rsidP="00CA0122">
            <w:pPr>
              <w:tabs>
                <w:tab w:val="left" w:pos="4253"/>
              </w:tabs>
              <w:ind w:right="-284"/>
              <w:jc w:val="center"/>
              <w:rPr>
                <w:rFonts w:cs="Arial"/>
                <w:lang w:val="es"/>
              </w:rPr>
            </w:pPr>
            <w:r>
              <w:rPr>
                <w:rFonts w:cs="Arial"/>
                <w:lang w:val="es"/>
              </w:rPr>
              <w:t xml:space="preserve"> Fundación Visión Cultural</w:t>
            </w:r>
          </w:p>
          <w:p w14:paraId="398E075F" w14:textId="4BA734EC" w:rsidR="007C1567" w:rsidRDefault="007C1567" w:rsidP="00CA0122">
            <w:pPr>
              <w:tabs>
                <w:tab w:val="left" w:pos="4253"/>
              </w:tabs>
              <w:ind w:right="-284"/>
              <w:jc w:val="center"/>
              <w:rPr>
                <w:rFonts w:ascii="Calibri" w:hAnsi="Calibri" w:cs="Arial"/>
                <w:lang w:val="es"/>
              </w:rPr>
            </w:pPr>
            <w:r w:rsidRPr="003326F1">
              <w:rPr>
                <w:rFonts w:cs="Arial"/>
                <w:lang w:val="es"/>
              </w:rPr>
              <w:t xml:space="preserve"> Bolivia</w:t>
            </w:r>
          </w:p>
        </w:tc>
      </w:tr>
    </w:tbl>
    <w:p w14:paraId="3A8E11C7" w14:textId="233DD4B8" w:rsidR="00564224" w:rsidRPr="003326F1" w:rsidRDefault="007C1567" w:rsidP="00A23268">
      <w:pPr>
        <w:tabs>
          <w:tab w:val="left" w:pos="4536"/>
        </w:tabs>
        <w:spacing w:after="0" w:line="240" w:lineRule="auto"/>
        <w:ind w:right="-284"/>
        <w:rPr>
          <w:rFonts w:cs="Arial"/>
          <w:lang w:val="es"/>
        </w:rPr>
      </w:pPr>
      <w:r>
        <w:rPr>
          <w:rFonts w:ascii="Arial" w:hAnsi="Arial" w:cs="Arial"/>
          <w:noProof/>
          <w:lang w:val="en-US"/>
        </w:rPr>
        <w:drawing>
          <wp:anchor distT="0" distB="0" distL="114300" distR="114300" simplePos="0" relativeHeight="251659776" behindDoc="1" locked="0" layoutInCell="1" allowOverlap="1" wp14:anchorId="2714B672" wp14:editId="2E138167">
            <wp:simplePos x="0" y="0"/>
            <wp:positionH relativeFrom="column">
              <wp:posOffset>3756660</wp:posOffset>
            </wp:positionH>
            <wp:positionV relativeFrom="paragraph">
              <wp:posOffset>6985</wp:posOffset>
            </wp:positionV>
            <wp:extent cx="979999" cy="1047750"/>
            <wp:effectExtent l="0" t="0" r="0" b="0"/>
            <wp:wrapNone/>
            <wp:docPr id="5" name="Imagen 5" descr="C:\Documents and Settings\Miguel\Mis documentos\Downloads\firma Xn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guel\Mis documentos\Downloads\firma Xna 0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397" b="5600"/>
                    <a:stretch/>
                  </pic:blipFill>
                  <pic:spPr bwMode="auto">
                    <a:xfrm>
                      <a:off x="0" y="0"/>
                      <a:ext cx="979999" cy="1047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A0122">
        <w:rPr>
          <w:rFonts w:cs="Arial"/>
          <w:lang w:val="es"/>
        </w:rPr>
        <w:t xml:space="preserve">                        </w:t>
      </w:r>
      <w:r w:rsidR="00D57D37" w:rsidRPr="003326F1">
        <w:rPr>
          <w:rFonts w:cs="Arial"/>
          <w:noProof/>
          <w:lang w:val="en-US"/>
        </w:rPr>
        <w:drawing>
          <wp:inline distT="0" distB="0" distL="0" distR="0" wp14:anchorId="291453AB" wp14:editId="02899A9E">
            <wp:extent cx="1514475" cy="866775"/>
            <wp:effectExtent l="0" t="0" r="0" b="9525"/>
            <wp:docPr id="6" name="Imagen 6" descr="C:\Documents and Settings\Miguel\Escritorio\Identidad Grafica PCI\Firma Milena Các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guel\Escritorio\Identidad Grafica PCI\Firma Milena Cácere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281"/>
                    <a:stretch/>
                  </pic:blipFill>
                  <pic:spPr bwMode="auto">
                    <a:xfrm>
                      <a:off x="0" y="0"/>
                      <a:ext cx="1514475" cy="866775"/>
                    </a:xfrm>
                    <a:prstGeom prst="rect">
                      <a:avLst/>
                    </a:prstGeom>
                    <a:noFill/>
                    <a:ln>
                      <a:noFill/>
                    </a:ln>
                    <a:extLst>
                      <a:ext uri="{53640926-AAD7-44D8-BBD7-CCE9431645EC}">
                        <a14:shadowObscured xmlns:a14="http://schemas.microsoft.com/office/drawing/2010/main"/>
                      </a:ext>
                    </a:extLst>
                  </pic:spPr>
                </pic:pic>
              </a:graphicData>
            </a:graphic>
          </wp:inline>
        </w:drawing>
      </w:r>
      <w:r w:rsidR="00753280" w:rsidRPr="003326F1">
        <w:rPr>
          <w:rFonts w:cs="Arial"/>
          <w:lang w:val="es"/>
        </w:rPr>
        <w:tab/>
      </w:r>
    </w:p>
    <w:p w14:paraId="774CD502" w14:textId="6DAF3109" w:rsidR="00564224" w:rsidRPr="00DA4354" w:rsidRDefault="00CA0122" w:rsidP="00A23268">
      <w:pPr>
        <w:tabs>
          <w:tab w:val="left" w:pos="4253"/>
        </w:tabs>
        <w:spacing w:after="0" w:line="240" w:lineRule="auto"/>
        <w:ind w:right="-284"/>
        <w:rPr>
          <w:rFonts w:cs="Arial"/>
          <w:lang w:val="pt-BR"/>
        </w:rPr>
      </w:pPr>
      <w:r>
        <w:rPr>
          <w:rFonts w:cs="Arial"/>
          <w:lang w:val="pt-BR"/>
        </w:rPr>
        <w:t xml:space="preserve">                    </w:t>
      </w:r>
      <w:r w:rsidR="00564224" w:rsidRPr="00DA4354">
        <w:rPr>
          <w:rFonts w:cs="Arial"/>
          <w:lang w:val="pt-BR"/>
        </w:rPr>
        <w:t>Milena Cáceres Valderrama</w:t>
      </w:r>
      <w:r w:rsidR="003326F1" w:rsidRPr="00DA4354">
        <w:rPr>
          <w:rFonts w:cs="Arial"/>
          <w:lang w:val="pt-BR"/>
        </w:rPr>
        <w:t xml:space="preserve">            </w:t>
      </w:r>
      <w:r w:rsidR="00564224" w:rsidRPr="00DA4354">
        <w:rPr>
          <w:rFonts w:cs="Arial"/>
          <w:lang w:val="pt-BR"/>
        </w:rPr>
        <w:tab/>
      </w:r>
    </w:p>
    <w:p w14:paraId="5994A623" w14:textId="5E1C9381" w:rsidR="00564224" w:rsidRPr="003326F1" w:rsidRDefault="00CA0122" w:rsidP="00A23268">
      <w:pPr>
        <w:tabs>
          <w:tab w:val="left" w:pos="4253"/>
        </w:tabs>
        <w:spacing w:after="0" w:line="240" w:lineRule="auto"/>
        <w:ind w:right="-284"/>
        <w:rPr>
          <w:rFonts w:cs="Arial"/>
          <w:lang w:val="es"/>
        </w:rPr>
      </w:pPr>
      <w:r>
        <w:rPr>
          <w:rFonts w:cs="Arial"/>
          <w:lang w:val="es"/>
        </w:rPr>
        <w:t xml:space="preserve">               </w:t>
      </w:r>
      <w:r w:rsidR="00564224" w:rsidRPr="003326F1">
        <w:rPr>
          <w:rFonts w:cs="Arial"/>
          <w:lang w:val="es"/>
        </w:rPr>
        <w:t>Instituto Riva-Agüero – Pontificia</w:t>
      </w:r>
      <w:r w:rsidR="00564224" w:rsidRPr="003326F1">
        <w:rPr>
          <w:rFonts w:cs="Arial"/>
          <w:lang w:val="es"/>
        </w:rPr>
        <w:tab/>
      </w:r>
      <w:r>
        <w:rPr>
          <w:rFonts w:cs="Arial"/>
          <w:lang w:val="es"/>
        </w:rPr>
        <w:t xml:space="preserve">                                  Cristina Flórez</w:t>
      </w:r>
    </w:p>
    <w:p w14:paraId="36B662A9" w14:textId="5EC27659" w:rsidR="00564224" w:rsidRDefault="00CA0122" w:rsidP="00CA0122">
      <w:pPr>
        <w:tabs>
          <w:tab w:val="left" w:pos="4253"/>
        </w:tabs>
        <w:ind w:right="-284"/>
        <w:jc w:val="center"/>
        <w:rPr>
          <w:rFonts w:cs="Arial"/>
          <w:lang w:val="es"/>
        </w:rPr>
      </w:pPr>
      <w:r>
        <w:rPr>
          <w:rFonts w:cs="Arial"/>
          <w:lang w:val="es"/>
        </w:rPr>
        <w:t xml:space="preserve">        </w:t>
      </w:r>
      <w:r w:rsidR="00564224" w:rsidRPr="003326F1">
        <w:rPr>
          <w:rFonts w:cs="Arial"/>
          <w:lang w:val="es"/>
        </w:rPr>
        <w:t>Universidad Católica del Perú</w:t>
      </w:r>
      <w:r w:rsidR="007C1567" w:rsidRPr="007C1567">
        <w:rPr>
          <w:rFonts w:cs="Arial"/>
          <w:lang w:val="es"/>
        </w:rPr>
        <w:t xml:space="preserve"> </w:t>
      </w:r>
      <w:r>
        <w:rPr>
          <w:rFonts w:cs="Arial"/>
          <w:lang w:val="es"/>
        </w:rPr>
        <w:tab/>
        <w:t xml:space="preserve">Universidad Nacional Mayor </w:t>
      </w:r>
      <w:r w:rsidRPr="003326F1">
        <w:rPr>
          <w:rFonts w:cs="Arial"/>
          <w:lang w:val="es"/>
        </w:rPr>
        <w:t>de San Marcos</w:t>
      </w:r>
    </w:p>
    <w:sectPr w:rsidR="00564224" w:rsidSect="00CA0122">
      <w:headerReference w:type="default" r:id="rId15"/>
      <w:pgSz w:w="11906" w:h="16838" w:code="9"/>
      <w:pgMar w:top="1276" w:right="1700" w:bottom="709" w:left="1418" w:header="709" w:footer="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1AF2" w14:textId="77777777" w:rsidR="00170546" w:rsidRDefault="00170546" w:rsidP="0032649D">
      <w:pPr>
        <w:spacing w:after="0" w:line="240" w:lineRule="auto"/>
      </w:pPr>
      <w:r>
        <w:separator/>
      </w:r>
    </w:p>
  </w:endnote>
  <w:endnote w:type="continuationSeparator" w:id="0">
    <w:p w14:paraId="64F1FC5E" w14:textId="77777777" w:rsidR="00170546" w:rsidRDefault="00170546" w:rsidP="0032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E751" w14:textId="77777777" w:rsidR="00170546" w:rsidRDefault="00170546" w:rsidP="0032649D">
      <w:pPr>
        <w:spacing w:after="0" w:line="240" w:lineRule="auto"/>
      </w:pPr>
      <w:r>
        <w:separator/>
      </w:r>
    </w:p>
  </w:footnote>
  <w:footnote w:type="continuationSeparator" w:id="0">
    <w:p w14:paraId="795D4A94" w14:textId="77777777" w:rsidR="00170546" w:rsidRDefault="00170546" w:rsidP="0032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A02A" w14:textId="77777777" w:rsidR="00590FC1" w:rsidRDefault="00590FC1">
    <w:pPr>
      <w:pStyle w:val="Encabezado"/>
    </w:pPr>
    <w:r>
      <w:rPr>
        <w:noProof/>
        <w:lang w:val="en-US"/>
      </w:rPr>
      <w:drawing>
        <wp:anchor distT="0" distB="0" distL="114300" distR="114300" simplePos="0" relativeHeight="251658240" behindDoc="1" locked="1" layoutInCell="1" allowOverlap="1" wp14:anchorId="3D2D49EE" wp14:editId="0D7A0AA7">
          <wp:simplePos x="0" y="0"/>
          <wp:positionH relativeFrom="column">
            <wp:posOffset>-137795</wp:posOffset>
          </wp:positionH>
          <wp:positionV relativeFrom="paragraph">
            <wp:posOffset>2114550</wp:posOffset>
          </wp:positionV>
          <wp:extent cx="6375600" cy="6325200"/>
          <wp:effectExtent l="0" t="0" r="635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 gris.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375600" cy="632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D0CCE8"/>
    <w:lvl w:ilvl="0">
      <w:numFmt w:val="bullet"/>
      <w:lvlText w:val="*"/>
      <w:lvlJc w:val="left"/>
    </w:lvl>
  </w:abstractNum>
  <w:abstractNum w:abstractNumId="1" w15:restartNumberingAfterBreak="0">
    <w:nsid w:val="555D19C1"/>
    <w:multiLevelType w:val="hybridMultilevel"/>
    <w:tmpl w:val="0082F786"/>
    <w:lvl w:ilvl="0" w:tplc="507631E4">
      <w:start w:val="25"/>
      <w:numFmt w:val="bullet"/>
      <w:lvlText w:val=""/>
      <w:lvlJc w:val="left"/>
      <w:pPr>
        <w:ind w:left="1069" w:hanging="360"/>
      </w:pPr>
      <w:rPr>
        <w:rFonts w:ascii="Symbol" w:eastAsia="Times New Roman" w:hAnsi="Symbol" w:cs="Arial" w:hint="default"/>
      </w:rPr>
    </w:lvl>
    <w:lvl w:ilvl="1" w:tplc="89B8EA24">
      <w:numFmt w:val="bullet"/>
      <w:lvlText w:val="-"/>
      <w:lvlJc w:val="left"/>
      <w:pPr>
        <w:ind w:left="1789" w:hanging="360"/>
      </w:pPr>
      <w:rPr>
        <w:rFonts w:ascii="Arial" w:eastAsia="Times New Roman" w:hAnsi="Arial" w:cs="Aria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9D"/>
    <w:rsid w:val="00004CB5"/>
    <w:rsid w:val="00015355"/>
    <w:rsid w:val="00015DD7"/>
    <w:rsid w:val="00033B63"/>
    <w:rsid w:val="00035A80"/>
    <w:rsid w:val="000515C6"/>
    <w:rsid w:val="00065DE2"/>
    <w:rsid w:val="0006704F"/>
    <w:rsid w:val="00071744"/>
    <w:rsid w:val="000908E0"/>
    <w:rsid w:val="00094A65"/>
    <w:rsid w:val="000A2AE4"/>
    <w:rsid w:val="000A2E07"/>
    <w:rsid w:val="000A5D2C"/>
    <w:rsid w:val="000D76D4"/>
    <w:rsid w:val="000E7614"/>
    <w:rsid w:val="000F18A2"/>
    <w:rsid w:val="001073BE"/>
    <w:rsid w:val="00111A57"/>
    <w:rsid w:val="00111FFD"/>
    <w:rsid w:val="0011225A"/>
    <w:rsid w:val="00124698"/>
    <w:rsid w:val="00126B91"/>
    <w:rsid w:val="00127CD0"/>
    <w:rsid w:val="00130BC5"/>
    <w:rsid w:val="00132934"/>
    <w:rsid w:val="001368CF"/>
    <w:rsid w:val="00141511"/>
    <w:rsid w:val="001502F0"/>
    <w:rsid w:val="00150AD8"/>
    <w:rsid w:val="00150BA8"/>
    <w:rsid w:val="00160738"/>
    <w:rsid w:val="00161FA3"/>
    <w:rsid w:val="00163286"/>
    <w:rsid w:val="00165E8E"/>
    <w:rsid w:val="00170546"/>
    <w:rsid w:val="0017718A"/>
    <w:rsid w:val="00180B07"/>
    <w:rsid w:val="0019010B"/>
    <w:rsid w:val="00191A78"/>
    <w:rsid w:val="00193B99"/>
    <w:rsid w:val="001A2E75"/>
    <w:rsid w:val="001B588D"/>
    <w:rsid w:val="001B7CF4"/>
    <w:rsid w:val="001C4696"/>
    <w:rsid w:val="001D549B"/>
    <w:rsid w:val="001D59C6"/>
    <w:rsid w:val="001D7D17"/>
    <w:rsid w:val="001E1F00"/>
    <w:rsid w:val="001E200D"/>
    <w:rsid w:val="001F0DF0"/>
    <w:rsid w:val="001F40F6"/>
    <w:rsid w:val="00214DF2"/>
    <w:rsid w:val="00221F2F"/>
    <w:rsid w:val="00234716"/>
    <w:rsid w:val="0024262D"/>
    <w:rsid w:val="0024664E"/>
    <w:rsid w:val="00252A03"/>
    <w:rsid w:val="00254A92"/>
    <w:rsid w:val="002706CB"/>
    <w:rsid w:val="00275EC8"/>
    <w:rsid w:val="002A20B4"/>
    <w:rsid w:val="002A4A85"/>
    <w:rsid w:val="002C6F4E"/>
    <w:rsid w:val="002D47D4"/>
    <w:rsid w:val="002F140F"/>
    <w:rsid w:val="002F4899"/>
    <w:rsid w:val="002F60DF"/>
    <w:rsid w:val="002F7447"/>
    <w:rsid w:val="0030205D"/>
    <w:rsid w:val="00307E50"/>
    <w:rsid w:val="0031320A"/>
    <w:rsid w:val="00320B0E"/>
    <w:rsid w:val="0032273F"/>
    <w:rsid w:val="0032649D"/>
    <w:rsid w:val="00326E3C"/>
    <w:rsid w:val="00327822"/>
    <w:rsid w:val="003326F1"/>
    <w:rsid w:val="00353DB2"/>
    <w:rsid w:val="0036422E"/>
    <w:rsid w:val="00375228"/>
    <w:rsid w:val="00395694"/>
    <w:rsid w:val="003A14D1"/>
    <w:rsid w:val="003A37F7"/>
    <w:rsid w:val="003B0E20"/>
    <w:rsid w:val="003B4007"/>
    <w:rsid w:val="003C7F1E"/>
    <w:rsid w:val="003D1C15"/>
    <w:rsid w:val="003E0E56"/>
    <w:rsid w:val="003E1A64"/>
    <w:rsid w:val="003F634A"/>
    <w:rsid w:val="0040597B"/>
    <w:rsid w:val="00407B56"/>
    <w:rsid w:val="00431F8C"/>
    <w:rsid w:val="00444EE4"/>
    <w:rsid w:val="00450772"/>
    <w:rsid w:val="00454E53"/>
    <w:rsid w:val="00457792"/>
    <w:rsid w:val="00464BDE"/>
    <w:rsid w:val="004702E7"/>
    <w:rsid w:val="00471EA6"/>
    <w:rsid w:val="00482882"/>
    <w:rsid w:val="004953C6"/>
    <w:rsid w:val="00495B85"/>
    <w:rsid w:val="004A0DA2"/>
    <w:rsid w:val="004A75BA"/>
    <w:rsid w:val="004A7AC8"/>
    <w:rsid w:val="004B10E5"/>
    <w:rsid w:val="004D3DCA"/>
    <w:rsid w:val="004F5663"/>
    <w:rsid w:val="004F7112"/>
    <w:rsid w:val="00525123"/>
    <w:rsid w:val="00530573"/>
    <w:rsid w:val="0053212F"/>
    <w:rsid w:val="005342FB"/>
    <w:rsid w:val="005430BD"/>
    <w:rsid w:val="00546BB9"/>
    <w:rsid w:val="00551C4B"/>
    <w:rsid w:val="00554690"/>
    <w:rsid w:val="00556F0C"/>
    <w:rsid w:val="005623AE"/>
    <w:rsid w:val="005623F7"/>
    <w:rsid w:val="00564224"/>
    <w:rsid w:val="00570D76"/>
    <w:rsid w:val="00575A80"/>
    <w:rsid w:val="0058065B"/>
    <w:rsid w:val="00581444"/>
    <w:rsid w:val="0058322F"/>
    <w:rsid w:val="00583449"/>
    <w:rsid w:val="00583B23"/>
    <w:rsid w:val="00590FC1"/>
    <w:rsid w:val="005933CB"/>
    <w:rsid w:val="005938DF"/>
    <w:rsid w:val="00596FBC"/>
    <w:rsid w:val="005A0E84"/>
    <w:rsid w:val="005A274D"/>
    <w:rsid w:val="005A40A1"/>
    <w:rsid w:val="005B1B54"/>
    <w:rsid w:val="005B1C59"/>
    <w:rsid w:val="005B34FA"/>
    <w:rsid w:val="005B3737"/>
    <w:rsid w:val="005B6B01"/>
    <w:rsid w:val="005C01FB"/>
    <w:rsid w:val="005E0111"/>
    <w:rsid w:val="005E05D1"/>
    <w:rsid w:val="005F7668"/>
    <w:rsid w:val="00603A2A"/>
    <w:rsid w:val="00611057"/>
    <w:rsid w:val="0061128F"/>
    <w:rsid w:val="0061754A"/>
    <w:rsid w:val="006333B0"/>
    <w:rsid w:val="00633F92"/>
    <w:rsid w:val="006353B8"/>
    <w:rsid w:val="006438A9"/>
    <w:rsid w:val="00683C19"/>
    <w:rsid w:val="00694310"/>
    <w:rsid w:val="00695592"/>
    <w:rsid w:val="006A2139"/>
    <w:rsid w:val="006A7ECA"/>
    <w:rsid w:val="006B0307"/>
    <w:rsid w:val="006C5CCF"/>
    <w:rsid w:val="006E19FA"/>
    <w:rsid w:val="006E7271"/>
    <w:rsid w:val="006F3076"/>
    <w:rsid w:val="006F5CA3"/>
    <w:rsid w:val="006F610A"/>
    <w:rsid w:val="00704B3B"/>
    <w:rsid w:val="007166F2"/>
    <w:rsid w:val="00727FF6"/>
    <w:rsid w:val="00740CE2"/>
    <w:rsid w:val="0074292C"/>
    <w:rsid w:val="00745525"/>
    <w:rsid w:val="00745F6B"/>
    <w:rsid w:val="00753280"/>
    <w:rsid w:val="00760A72"/>
    <w:rsid w:val="00765C4F"/>
    <w:rsid w:val="00766022"/>
    <w:rsid w:val="007671C6"/>
    <w:rsid w:val="007711F7"/>
    <w:rsid w:val="007729BF"/>
    <w:rsid w:val="00792CD4"/>
    <w:rsid w:val="007A01E3"/>
    <w:rsid w:val="007A10F9"/>
    <w:rsid w:val="007A7533"/>
    <w:rsid w:val="007B7A1F"/>
    <w:rsid w:val="007C1567"/>
    <w:rsid w:val="007C5824"/>
    <w:rsid w:val="007D0462"/>
    <w:rsid w:val="007D1EBF"/>
    <w:rsid w:val="007D687E"/>
    <w:rsid w:val="007F6CA9"/>
    <w:rsid w:val="00802D25"/>
    <w:rsid w:val="00806798"/>
    <w:rsid w:val="0081514A"/>
    <w:rsid w:val="008426CA"/>
    <w:rsid w:val="0084439B"/>
    <w:rsid w:val="00845983"/>
    <w:rsid w:val="0084684A"/>
    <w:rsid w:val="00847257"/>
    <w:rsid w:val="00864100"/>
    <w:rsid w:val="00873438"/>
    <w:rsid w:val="008836CB"/>
    <w:rsid w:val="008848E2"/>
    <w:rsid w:val="00892308"/>
    <w:rsid w:val="008B5943"/>
    <w:rsid w:val="008C07B6"/>
    <w:rsid w:val="008D5035"/>
    <w:rsid w:val="008E6033"/>
    <w:rsid w:val="008F004C"/>
    <w:rsid w:val="008F5FE4"/>
    <w:rsid w:val="008F7A0C"/>
    <w:rsid w:val="009005FD"/>
    <w:rsid w:val="00906313"/>
    <w:rsid w:val="00906DB3"/>
    <w:rsid w:val="00907D55"/>
    <w:rsid w:val="00916FC6"/>
    <w:rsid w:val="009221DF"/>
    <w:rsid w:val="0092448F"/>
    <w:rsid w:val="00940734"/>
    <w:rsid w:val="00940EEE"/>
    <w:rsid w:val="009413E6"/>
    <w:rsid w:val="0096528D"/>
    <w:rsid w:val="00966499"/>
    <w:rsid w:val="009872B4"/>
    <w:rsid w:val="00996C67"/>
    <w:rsid w:val="00997ED1"/>
    <w:rsid w:val="009B0973"/>
    <w:rsid w:val="009B7F23"/>
    <w:rsid w:val="009C44B1"/>
    <w:rsid w:val="009D5EDC"/>
    <w:rsid w:val="009F3810"/>
    <w:rsid w:val="009F7209"/>
    <w:rsid w:val="00A012C8"/>
    <w:rsid w:val="00A0366B"/>
    <w:rsid w:val="00A05722"/>
    <w:rsid w:val="00A22A27"/>
    <w:rsid w:val="00A23268"/>
    <w:rsid w:val="00A23F07"/>
    <w:rsid w:val="00A27916"/>
    <w:rsid w:val="00A4251A"/>
    <w:rsid w:val="00A4360D"/>
    <w:rsid w:val="00A46149"/>
    <w:rsid w:val="00A463FF"/>
    <w:rsid w:val="00A47CDC"/>
    <w:rsid w:val="00A50DBB"/>
    <w:rsid w:val="00A520B4"/>
    <w:rsid w:val="00A60885"/>
    <w:rsid w:val="00A656D3"/>
    <w:rsid w:val="00A66B4E"/>
    <w:rsid w:val="00AA5D4E"/>
    <w:rsid w:val="00AA6590"/>
    <w:rsid w:val="00AB2688"/>
    <w:rsid w:val="00AB410C"/>
    <w:rsid w:val="00AB4460"/>
    <w:rsid w:val="00AC4A7E"/>
    <w:rsid w:val="00AE364E"/>
    <w:rsid w:val="00B00446"/>
    <w:rsid w:val="00B01140"/>
    <w:rsid w:val="00B10D0F"/>
    <w:rsid w:val="00B123FB"/>
    <w:rsid w:val="00B22C18"/>
    <w:rsid w:val="00B326ED"/>
    <w:rsid w:val="00B37095"/>
    <w:rsid w:val="00B545FF"/>
    <w:rsid w:val="00B97B39"/>
    <w:rsid w:val="00BD72B3"/>
    <w:rsid w:val="00BF24F0"/>
    <w:rsid w:val="00C03D06"/>
    <w:rsid w:val="00C13A03"/>
    <w:rsid w:val="00C2395B"/>
    <w:rsid w:val="00C24294"/>
    <w:rsid w:val="00C24B11"/>
    <w:rsid w:val="00C27B31"/>
    <w:rsid w:val="00C30ACC"/>
    <w:rsid w:val="00C3263C"/>
    <w:rsid w:val="00C328C9"/>
    <w:rsid w:val="00C42D98"/>
    <w:rsid w:val="00C45F2C"/>
    <w:rsid w:val="00C4760D"/>
    <w:rsid w:val="00C6740E"/>
    <w:rsid w:val="00C67653"/>
    <w:rsid w:val="00C71EA5"/>
    <w:rsid w:val="00C72817"/>
    <w:rsid w:val="00C87EA3"/>
    <w:rsid w:val="00C92065"/>
    <w:rsid w:val="00C93EE0"/>
    <w:rsid w:val="00CA0122"/>
    <w:rsid w:val="00CA269E"/>
    <w:rsid w:val="00CA745E"/>
    <w:rsid w:val="00CB11E6"/>
    <w:rsid w:val="00CC6F2F"/>
    <w:rsid w:val="00CD1E8B"/>
    <w:rsid w:val="00CD2B90"/>
    <w:rsid w:val="00CD77E3"/>
    <w:rsid w:val="00D14109"/>
    <w:rsid w:val="00D148DF"/>
    <w:rsid w:val="00D14D8E"/>
    <w:rsid w:val="00D16026"/>
    <w:rsid w:val="00D201E5"/>
    <w:rsid w:val="00D271BF"/>
    <w:rsid w:val="00D31CC0"/>
    <w:rsid w:val="00D31CDC"/>
    <w:rsid w:val="00D438D5"/>
    <w:rsid w:val="00D46E08"/>
    <w:rsid w:val="00D53D27"/>
    <w:rsid w:val="00D542BC"/>
    <w:rsid w:val="00D54599"/>
    <w:rsid w:val="00D575B6"/>
    <w:rsid w:val="00D57D37"/>
    <w:rsid w:val="00D670AF"/>
    <w:rsid w:val="00D7199D"/>
    <w:rsid w:val="00D80C7E"/>
    <w:rsid w:val="00D8509A"/>
    <w:rsid w:val="00D866E0"/>
    <w:rsid w:val="00D87AE0"/>
    <w:rsid w:val="00D9453F"/>
    <w:rsid w:val="00DA3D4D"/>
    <w:rsid w:val="00DA4354"/>
    <w:rsid w:val="00DA5286"/>
    <w:rsid w:val="00DB3C24"/>
    <w:rsid w:val="00DB48C7"/>
    <w:rsid w:val="00DB78DF"/>
    <w:rsid w:val="00DC7AC4"/>
    <w:rsid w:val="00DD3DC2"/>
    <w:rsid w:val="00DD6813"/>
    <w:rsid w:val="00DE45C8"/>
    <w:rsid w:val="00E17F92"/>
    <w:rsid w:val="00E206B0"/>
    <w:rsid w:val="00E456B5"/>
    <w:rsid w:val="00E50720"/>
    <w:rsid w:val="00E557DA"/>
    <w:rsid w:val="00E61105"/>
    <w:rsid w:val="00E62878"/>
    <w:rsid w:val="00E63D88"/>
    <w:rsid w:val="00E66A3A"/>
    <w:rsid w:val="00E72B43"/>
    <w:rsid w:val="00E8134B"/>
    <w:rsid w:val="00E83858"/>
    <w:rsid w:val="00E90EA9"/>
    <w:rsid w:val="00E96D74"/>
    <w:rsid w:val="00EA7C28"/>
    <w:rsid w:val="00EB2942"/>
    <w:rsid w:val="00EB6222"/>
    <w:rsid w:val="00EC6711"/>
    <w:rsid w:val="00EE1E82"/>
    <w:rsid w:val="00EE3471"/>
    <w:rsid w:val="00EE6837"/>
    <w:rsid w:val="00EF32E2"/>
    <w:rsid w:val="00EF3FC3"/>
    <w:rsid w:val="00EF4C9B"/>
    <w:rsid w:val="00F000A4"/>
    <w:rsid w:val="00F0256C"/>
    <w:rsid w:val="00F0312C"/>
    <w:rsid w:val="00F24246"/>
    <w:rsid w:val="00F31E90"/>
    <w:rsid w:val="00F42B09"/>
    <w:rsid w:val="00F61003"/>
    <w:rsid w:val="00F618B9"/>
    <w:rsid w:val="00F628B6"/>
    <w:rsid w:val="00F65569"/>
    <w:rsid w:val="00F73FBE"/>
    <w:rsid w:val="00F92E7C"/>
    <w:rsid w:val="00F94D06"/>
    <w:rsid w:val="00F95918"/>
    <w:rsid w:val="00F96610"/>
    <w:rsid w:val="00F97EB4"/>
    <w:rsid w:val="00FC63E0"/>
    <w:rsid w:val="00FD5902"/>
    <w:rsid w:val="00FE1EFD"/>
    <w:rsid w:val="00FE536C"/>
    <w:rsid w:val="00FF286F"/>
    <w:rsid w:val="00FF6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255D"/>
  <w15:docId w15:val="{1CCB0551-4346-41ED-83CB-6A1827C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4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649D"/>
  </w:style>
  <w:style w:type="paragraph" w:styleId="Piedepgina">
    <w:name w:val="footer"/>
    <w:basedOn w:val="Normal"/>
    <w:link w:val="PiedepginaCar"/>
    <w:uiPriority w:val="99"/>
    <w:unhideWhenUsed/>
    <w:rsid w:val="003264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49D"/>
  </w:style>
  <w:style w:type="paragraph" w:styleId="Textodeglobo">
    <w:name w:val="Balloon Text"/>
    <w:basedOn w:val="Normal"/>
    <w:link w:val="TextodegloboCar"/>
    <w:uiPriority w:val="99"/>
    <w:semiHidden/>
    <w:unhideWhenUsed/>
    <w:rsid w:val="00326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49D"/>
    <w:rPr>
      <w:rFonts w:ascii="Tahoma" w:hAnsi="Tahoma" w:cs="Tahoma"/>
      <w:sz w:val="16"/>
      <w:szCs w:val="16"/>
    </w:rPr>
  </w:style>
  <w:style w:type="paragraph" w:styleId="Prrafodelista">
    <w:name w:val="List Paragraph"/>
    <w:basedOn w:val="Normal"/>
    <w:uiPriority w:val="34"/>
    <w:qFormat/>
    <w:rsid w:val="003C7F1E"/>
    <w:pPr>
      <w:ind w:left="720"/>
      <w:contextualSpacing/>
    </w:pPr>
  </w:style>
  <w:style w:type="paragraph" w:customStyle="1" w:styleId="yiv1643997489msonormal">
    <w:name w:val="yiv1643997489msonormal"/>
    <w:basedOn w:val="Normal"/>
    <w:rsid w:val="00596FBC"/>
    <w:pPr>
      <w:spacing w:before="100" w:beforeAutospacing="1" w:after="100" w:afterAutospacing="1" w:line="240" w:lineRule="auto"/>
      <w:ind w:firstLine="360"/>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3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5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ctorlimpias@upsa.edu.bo"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6175-584C-4F6B-8D1F-98134150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Norma Campos</cp:lastModifiedBy>
  <cp:revision>4</cp:revision>
  <cp:lastPrinted>2018-05-11T14:29:00Z</cp:lastPrinted>
  <dcterms:created xsi:type="dcterms:W3CDTF">2020-11-09T04:05:00Z</dcterms:created>
  <dcterms:modified xsi:type="dcterms:W3CDTF">2021-02-04T22:20:00Z</dcterms:modified>
</cp:coreProperties>
</file>